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496"/>
        <w:gridCol w:w="5551"/>
      </w:tblGrid>
      <w:tr w:rsidR="0094424E" w:rsidTr="007D635D">
        <w:trPr>
          <w:jc w:val="center"/>
        </w:trPr>
        <w:tc>
          <w:tcPr>
            <w:tcW w:w="608"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4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7D635D">
        <w:trPr>
          <w:jc w:val="center"/>
        </w:trPr>
        <w:tc>
          <w:tcPr>
            <w:tcW w:w="3104" w:type="dxa"/>
            <w:gridSpan w:val="2"/>
          </w:tcPr>
          <w:p w:rsidR="0094424E" w:rsidRDefault="0094424E" w:rsidP="00D44968">
            <w:pPr>
              <w:suppressLineNumbers/>
              <w:rPr>
                <w:rFonts w:ascii="Arial" w:hAnsi="Arial"/>
                <w:b/>
                <w:bCs/>
                <w:noProof w:val="0"/>
                <w:sz w:val="26"/>
                <w:szCs w:val="26"/>
              </w:rPr>
            </w:pPr>
          </w:p>
          <w:p w:rsidR="0041110B" w:rsidRDefault="005366F0" w:rsidP="005366F0">
            <w:pPr>
              <w:suppressLineNumbers/>
              <w:rPr>
                <w:rFonts w:ascii="Arial" w:hAnsi="Arial"/>
                <w:b/>
                <w:bCs/>
                <w:noProof w:val="0"/>
                <w:sz w:val="26"/>
                <w:szCs w:val="26"/>
                <w:rtl/>
              </w:rPr>
            </w:pPr>
            <w:r>
              <w:rPr>
                <w:rFonts w:ascii="Arial" w:hAnsi="Arial" w:hint="cs"/>
                <w:b/>
                <w:bCs/>
                <w:noProof w:val="0"/>
                <w:sz w:val="26"/>
                <w:szCs w:val="26"/>
                <w:rtl/>
              </w:rPr>
              <w:t>מבקש</w:t>
            </w:r>
          </w:p>
        </w:tc>
        <w:tc>
          <w:tcPr>
            <w:tcW w:w="5551" w:type="dxa"/>
          </w:tcPr>
          <w:p w:rsidR="0094424E" w:rsidRDefault="0094424E" w:rsidP="00D44968">
            <w:pPr>
              <w:suppressLineNumbers/>
              <w:rPr>
                <w:rFonts w:ascii="Arial" w:hAnsi="Arial"/>
                <w:b/>
                <w:bCs/>
                <w:noProof w:val="0"/>
                <w:sz w:val="26"/>
                <w:szCs w:val="26"/>
                <w:rtl/>
              </w:rPr>
            </w:pPr>
          </w:p>
          <w:p w:rsidR="0094424E" w:rsidRDefault="005366F0" w:rsidP="009A1E3B">
            <w:pPr>
              <w:suppressLineNumbers/>
              <w:rPr>
                <w:b/>
                <w:bCs/>
                <w:noProof w:val="0"/>
                <w:sz w:val="26"/>
                <w:szCs w:val="26"/>
              </w:rPr>
            </w:pPr>
            <w:r>
              <w:rPr>
                <w:rFonts w:ascii="Arial" w:hAnsi="Arial" w:hint="cs"/>
                <w:b/>
                <w:bCs/>
                <w:noProof w:val="0"/>
                <w:sz w:val="26"/>
                <w:szCs w:val="26"/>
                <w:rtl/>
              </w:rPr>
              <w:t>ע</w:t>
            </w:r>
            <w:r w:rsidR="007D635D">
              <w:rPr>
                <w:rFonts w:ascii="Arial" w:hAnsi="Arial" w:hint="cs"/>
                <w:b/>
                <w:bCs/>
                <w:noProof w:val="0"/>
                <w:sz w:val="26"/>
                <w:szCs w:val="26"/>
                <w:rtl/>
              </w:rPr>
              <w:t xml:space="preserve">ו"ד </w:t>
            </w:r>
            <w:r w:rsidR="00D17BB7">
              <w:rPr>
                <w:rFonts w:ascii="Arial" w:hAnsi="Arial" w:hint="cs"/>
                <w:b/>
                <w:bCs/>
                <w:noProof w:val="0"/>
                <w:sz w:val="26"/>
                <w:szCs w:val="26"/>
              </w:rPr>
              <w:t>XXX</w:t>
            </w:r>
            <w:r w:rsidR="007D635D">
              <w:rPr>
                <w:rFonts w:ascii="Arial" w:hAnsi="Arial" w:hint="cs"/>
                <w:b/>
                <w:bCs/>
                <w:noProof w:val="0"/>
                <w:sz w:val="26"/>
                <w:szCs w:val="26"/>
                <w:rtl/>
              </w:rPr>
              <w:t xml:space="preserve"> מ.ר. </w:t>
            </w:r>
            <w:r w:rsidR="009A1E3B">
              <w:rPr>
                <w:rFonts w:ascii="Arial" w:hAnsi="Arial" w:hint="cs"/>
                <w:b/>
                <w:bCs/>
                <w:noProof w:val="0"/>
                <w:sz w:val="26"/>
                <w:szCs w:val="26"/>
              </w:rPr>
              <w:t>XXXX</w:t>
            </w:r>
            <w:r w:rsidR="007D635D">
              <w:rPr>
                <w:rFonts w:ascii="Arial" w:hAnsi="Arial" w:hint="cs"/>
                <w:b/>
                <w:bCs/>
                <w:noProof w:val="0"/>
                <w:sz w:val="26"/>
                <w:szCs w:val="26"/>
                <w:rtl/>
              </w:rPr>
              <w:t>, מנהל העיזבון</w:t>
            </w:r>
          </w:p>
        </w:tc>
      </w:tr>
      <w:tr w:rsidR="0094424E" w:rsidTr="007D635D">
        <w:trPr>
          <w:jc w:val="center"/>
        </w:trPr>
        <w:tc>
          <w:tcPr>
            <w:tcW w:w="8655" w:type="dxa"/>
            <w:gridSpan w:val="3"/>
          </w:tcPr>
          <w:p w:rsidR="0094424E" w:rsidRDefault="0094424E" w:rsidP="00D44968">
            <w:pPr>
              <w:suppressLineNumbers/>
              <w:rPr>
                <w:rFonts w:ascii="Arial" w:hAnsi="Arial"/>
                <w:b/>
                <w:bCs/>
                <w:noProof w:val="0"/>
                <w:sz w:val="26"/>
                <w:szCs w:val="26"/>
                <w:rtl/>
              </w:rPr>
            </w:pPr>
          </w:p>
          <w:p w:rsidR="0094424E" w:rsidRDefault="0094424E" w:rsidP="007D635D">
            <w:pPr>
              <w:suppressLineNumbers/>
              <w:jc w:val="center"/>
              <w:rPr>
                <w:rFonts w:ascii="Arial" w:hAnsi="Arial"/>
                <w:b/>
                <w:bCs/>
                <w:noProof w:val="0"/>
                <w:sz w:val="26"/>
                <w:szCs w:val="26"/>
              </w:rPr>
            </w:pPr>
            <w:r>
              <w:rPr>
                <w:rFonts w:ascii="Arial" w:hAnsi="Arial"/>
                <w:b/>
                <w:bCs/>
                <w:noProof w:val="0"/>
                <w:sz w:val="26"/>
                <w:szCs w:val="26"/>
                <w:rtl/>
              </w:rPr>
              <w:t>נגד</w:t>
            </w:r>
          </w:p>
        </w:tc>
      </w:tr>
      <w:tr w:rsidR="005366F0" w:rsidTr="007D635D">
        <w:trPr>
          <w:jc w:val="center"/>
        </w:trPr>
        <w:tc>
          <w:tcPr>
            <w:tcW w:w="3104" w:type="dxa"/>
            <w:gridSpan w:val="2"/>
          </w:tcPr>
          <w:p w:rsidR="005366F0" w:rsidRDefault="005366F0" w:rsidP="00333927">
            <w:pPr>
              <w:suppressLineNumbers/>
              <w:rPr>
                <w:rFonts w:ascii="Arial" w:hAnsi="Arial"/>
                <w:b/>
                <w:bCs/>
                <w:noProof w:val="0"/>
                <w:sz w:val="26"/>
                <w:szCs w:val="26"/>
              </w:rPr>
            </w:pPr>
          </w:p>
          <w:p w:rsidR="005366F0" w:rsidRDefault="007D635D" w:rsidP="007D635D">
            <w:pPr>
              <w:suppressLineNumbers/>
              <w:rPr>
                <w:rFonts w:ascii="Arial" w:hAnsi="Arial"/>
                <w:b/>
                <w:bCs/>
                <w:noProof w:val="0"/>
                <w:sz w:val="26"/>
                <w:szCs w:val="26"/>
                <w:rtl/>
              </w:rPr>
            </w:pPr>
            <w:r>
              <w:rPr>
                <w:rFonts w:ascii="Arial" w:hAnsi="Arial" w:hint="cs"/>
                <w:b/>
                <w:bCs/>
                <w:noProof w:val="0"/>
                <w:sz w:val="26"/>
                <w:szCs w:val="26"/>
                <w:rtl/>
              </w:rPr>
              <w:t>משיבים</w:t>
            </w:r>
          </w:p>
        </w:tc>
        <w:tc>
          <w:tcPr>
            <w:tcW w:w="5551" w:type="dxa"/>
          </w:tcPr>
          <w:p w:rsidR="005366F0" w:rsidRDefault="005366F0" w:rsidP="00333927">
            <w:pPr>
              <w:suppressLineNumbers/>
              <w:rPr>
                <w:rFonts w:ascii="Arial" w:hAnsi="Arial"/>
                <w:b/>
                <w:bCs/>
                <w:noProof w:val="0"/>
                <w:sz w:val="26"/>
                <w:szCs w:val="26"/>
                <w:rtl/>
              </w:rPr>
            </w:pPr>
          </w:p>
          <w:p w:rsidR="005366F0" w:rsidRDefault="005366F0" w:rsidP="003761AB">
            <w:pPr>
              <w:suppressLineNumbers/>
              <w:rPr>
                <w:b/>
                <w:bCs/>
                <w:noProof w:val="0"/>
                <w:sz w:val="26"/>
                <w:szCs w:val="26"/>
              </w:rPr>
            </w:pPr>
            <w:r>
              <w:rPr>
                <w:rFonts w:ascii="Arial" w:hAnsi="Arial"/>
                <w:b/>
                <w:bCs/>
                <w:noProof w:val="0"/>
                <w:sz w:val="26"/>
                <w:szCs w:val="26"/>
                <w:rtl/>
              </w:rPr>
              <w:t>1</w:t>
            </w:r>
            <w:r w:rsidRPr="00E54CD9">
              <w:rPr>
                <w:rFonts w:ascii="Arial" w:hAnsi="Arial"/>
                <w:b/>
                <w:bCs/>
                <w:noProof w:val="0"/>
                <w:sz w:val="26"/>
                <w:szCs w:val="26"/>
                <w:rtl/>
              </w:rPr>
              <w:t>.</w:t>
            </w:r>
            <w:r w:rsidRPr="00E54CD9">
              <w:rPr>
                <w:rFonts w:ascii="Arial" w:hAnsi="Arial" w:hint="cs"/>
                <w:b/>
                <w:bCs/>
                <w:noProof w:val="0"/>
                <w:sz w:val="26"/>
                <w:szCs w:val="26"/>
                <w:rtl/>
              </w:rPr>
              <w:t xml:space="preserve"> </w:t>
            </w:r>
            <w:r w:rsidR="00EE0D9E">
              <w:rPr>
                <w:rFonts w:ascii="Arial" w:hAnsi="Arial" w:hint="cs"/>
                <w:b/>
                <w:bCs/>
                <w:noProof w:val="0"/>
                <w:sz w:val="26"/>
                <w:szCs w:val="26"/>
              </w:rPr>
              <w:t>XXX</w:t>
            </w:r>
            <w:r w:rsidRPr="00E54CD9">
              <w:rPr>
                <w:rFonts w:ascii="Arial" w:hAnsi="Arial" w:hint="cs"/>
                <w:b/>
                <w:bCs/>
                <w:noProof w:val="0"/>
                <w:sz w:val="26"/>
                <w:szCs w:val="26"/>
                <w:rtl/>
              </w:rPr>
              <w:t xml:space="preserve"> </w:t>
            </w:r>
            <w:r>
              <w:rPr>
                <w:rFonts w:ascii="Arial" w:hAnsi="Arial" w:hint="eastAsia"/>
                <w:b/>
                <w:bCs/>
                <w:noProof w:val="0"/>
                <w:sz w:val="26"/>
                <w:szCs w:val="26"/>
                <w:rtl/>
              </w:rPr>
              <w:t>ת"ז</w:t>
            </w:r>
            <w:r w:rsidR="003761AB">
              <w:rPr>
                <w:rFonts w:ascii="Arial" w:hAnsi="Arial" w:hint="cs"/>
                <w:b/>
                <w:bCs/>
                <w:noProof w:val="0"/>
                <w:sz w:val="26"/>
                <w:szCs w:val="26"/>
              </w:rPr>
              <w:t xml:space="preserve"> XXX</w:t>
            </w:r>
          </w:p>
          <w:p w:rsidR="005366F0" w:rsidRDefault="005366F0" w:rsidP="003761AB">
            <w:pPr>
              <w:suppressLineNumbers/>
              <w:rPr>
                <w:b/>
                <w:bCs/>
                <w:noProof w:val="0"/>
                <w:sz w:val="26"/>
                <w:szCs w:val="26"/>
              </w:rPr>
            </w:pPr>
            <w:r>
              <w:rPr>
                <w:rFonts w:ascii="Arial" w:hAnsi="Arial"/>
                <w:b/>
                <w:bCs/>
                <w:noProof w:val="0"/>
                <w:sz w:val="26"/>
                <w:szCs w:val="26"/>
                <w:rtl/>
              </w:rPr>
              <w:t>2</w:t>
            </w:r>
            <w:r w:rsidRPr="00E54CD9">
              <w:rPr>
                <w:rFonts w:ascii="Arial" w:hAnsi="Arial"/>
                <w:b/>
                <w:bCs/>
                <w:noProof w:val="0"/>
                <w:sz w:val="26"/>
                <w:szCs w:val="26"/>
                <w:rtl/>
              </w:rPr>
              <w:t>.</w:t>
            </w:r>
            <w:r w:rsidRPr="00E54CD9">
              <w:rPr>
                <w:rFonts w:ascii="Arial" w:hAnsi="Arial" w:hint="cs"/>
                <w:b/>
                <w:bCs/>
                <w:noProof w:val="0"/>
                <w:sz w:val="26"/>
                <w:szCs w:val="26"/>
                <w:rtl/>
              </w:rPr>
              <w:t xml:space="preserve"> </w:t>
            </w:r>
            <w:r w:rsidR="003761AB">
              <w:rPr>
                <w:rFonts w:ascii="Arial" w:hAnsi="Arial" w:hint="cs"/>
                <w:b/>
                <w:bCs/>
                <w:noProof w:val="0"/>
                <w:sz w:val="26"/>
                <w:szCs w:val="26"/>
              </w:rPr>
              <w:t>XXX</w:t>
            </w:r>
            <w:r w:rsidRPr="00E54CD9">
              <w:rPr>
                <w:rFonts w:ascii="Arial" w:hAnsi="Arial" w:hint="cs"/>
                <w:b/>
                <w:bCs/>
                <w:noProof w:val="0"/>
                <w:sz w:val="26"/>
                <w:szCs w:val="26"/>
                <w:rtl/>
              </w:rPr>
              <w:t xml:space="preserve"> </w:t>
            </w:r>
            <w:r>
              <w:rPr>
                <w:rFonts w:ascii="Arial" w:hAnsi="Arial" w:hint="eastAsia"/>
                <w:b/>
                <w:bCs/>
                <w:noProof w:val="0"/>
                <w:sz w:val="26"/>
                <w:szCs w:val="26"/>
                <w:rtl/>
              </w:rPr>
              <w:t>ת"ז</w:t>
            </w:r>
            <w:r w:rsidR="003761AB">
              <w:rPr>
                <w:rFonts w:hint="cs"/>
                <w:b/>
                <w:bCs/>
                <w:noProof w:val="0"/>
                <w:sz w:val="26"/>
                <w:szCs w:val="26"/>
              </w:rPr>
              <w:t xml:space="preserve"> XXX</w:t>
            </w:r>
          </w:p>
          <w:p w:rsidR="005366F0" w:rsidRDefault="005366F0" w:rsidP="003761AB">
            <w:pPr>
              <w:suppressLineNumbers/>
              <w:rPr>
                <w:b/>
                <w:bCs/>
                <w:noProof w:val="0"/>
                <w:sz w:val="26"/>
                <w:szCs w:val="26"/>
              </w:rPr>
            </w:pPr>
            <w:r>
              <w:rPr>
                <w:rFonts w:ascii="Arial" w:hAnsi="Arial"/>
                <w:b/>
                <w:bCs/>
                <w:noProof w:val="0"/>
                <w:sz w:val="26"/>
                <w:szCs w:val="26"/>
                <w:rtl/>
              </w:rPr>
              <w:t>3</w:t>
            </w:r>
            <w:r w:rsidRPr="00E54CD9">
              <w:rPr>
                <w:rFonts w:ascii="Arial" w:hAnsi="Arial"/>
                <w:b/>
                <w:bCs/>
                <w:noProof w:val="0"/>
                <w:sz w:val="26"/>
                <w:szCs w:val="26"/>
                <w:rtl/>
              </w:rPr>
              <w:t>.</w:t>
            </w:r>
            <w:r w:rsidRPr="00E54CD9">
              <w:rPr>
                <w:rFonts w:ascii="Arial" w:hAnsi="Arial" w:hint="cs"/>
                <w:b/>
                <w:bCs/>
                <w:noProof w:val="0"/>
                <w:sz w:val="26"/>
                <w:szCs w:val="26"/>
                <w:rtl/>
              </w:rPr>
              <w:t xml:space="preserve"> </w:t>
            </w:r>
            <w:r w:rsidR="003761AB">
              <w:rPr>
                <w:rFonts w:ascii="Arial" w:hAnsi="Arial" w:hint="cs"/>
                <w:b/>
                <w:bCs/>
                <w:noProof w:val="0"/>
                <w:sz w:val="26"/>
                <w:szCs w:val="26"/>
              </w:rPr>
              <w:t>XXX</w:t>
            </w:r>
            <w:r w:rsidRPr="00E54CD9">
              <w:rPr>
                <w:rFonts w:ascii="Arial" w:hAnsi="Arial" w:hint="cs"/>
                <w:b/>
                <w:bCs/>
                <w:noProof w:val="0"/>
                <w:sz w:val="26"/>
                <w:szCs w:val="26"/>
                <w:rtl/>
              </w:rPr>
              <w:t xml:space="preserve"> </w:t>
            </w:r>
            <w:r>
              <w:rPr>
                <w:rFonts w:ascii="Arial" w:hAnsi="Arial" w:hint="eastAsia"/>
                <w:b/>
                <w:bCs/>
                <w:noProof w:val="0"/>
                <w:sz w:val="26"/>
                <w:szCs w:val="26"/>
                <w:rtl/>
              </w:rPr>
              <w:t>ת"ז</w:t>
            </w:r>
            <w:r w:rsidRPr="00E54CD9">
              <w:rPr>
                <w:rFonts w:ascii="Arial" w:hAnsi="Arial" w:hint="cs"/>
                <w:b/>
                <w:bCs/>
                <w:noProof w:val="0"/>
                <w:sz w:val="26"/>
                <w:szCs w:val="26"/>
                <w:rtl/>
              </w:rPr>
              <w:t xml:space="preserve"> </w:t>
            </w:r>
            <w:r w:rsidR="003761AB">
              <w:rPr>
                <w:rFonts w:hint="cs"/>
                <w:b/>
                <w:bCs/>
                <w:noProof w:val="0"/>
                <w:sz w:val="26"/>
                <w:szCs w:val="26"/>
              </w:rPr>
              <w:t>XXX</w:t>
            </w:r>
          </w:p>
          <w:p w:rsidR="005366F0" w:rsidRDefault="005366F0" w:rsidP="003761AB">
            <w:pPr>
              <w:suppressLineNumbers/>
              <w:rPr>
                <w:b/>
                <w:bCs/>
                <w:noProof w:val="0"/>
                <w:sz w:val="26"/>
                <w:szCs w:val="26"/>
                <w:rtl/>
              </w:rPr>
            </w:pPr>
            <w:r>
              <w:rPr>
                <w:rFonts w:ascii="Arial" w:hAnsi="Arial"/>
                <w:b/>
                <w:bCs/>
                <w:noProof w:val="0"/>
                <w:sz w:val="26"/>
                <w:szCs w:val="26"/>
                <w:rtl/>
              </w:rPr>
              <w:t>4</w:t>
            </w:r>
            <w:r w:rsidRPr="00E54CD9">
              <w:rPr>
                <w:rFonts w:ascii="Arial" w:hAnsi="Arial"/>
                <w:b/>
                <w:bCs/>
                <w:noProof w:val="0"/>
                <w:sz w:val="26"/>
                <w:szCs w:val="26"/>
                <w:rtl/>
              </w:rPr>
              <w:t>.</w:t>
            </w:r>
            <w:r w:rsidRPr="00E54CD9">
              <w:rPr>
                <w:rFonts w:ascii="Arial" w:hAnsi="Arial" w:hint="cs"/>
                <w:b/>
                <w:bCs/>
                <w:noProof w:val="0"/>
                <w:sz w:val="26"/>
                <w:szCs w:val="26"/>
                <w:rtl/>
              </w:rPr>
              <w:t xml:space="preserve"> </w:t>
            </w:r>
            <w:r w:rsidR="003761AB">
              <w:rPr>
                <w:rFonts w:ascii="Arial" w:hAnsi="Arial" w:hint="cs"/>
                <w:b/>
                <w:bCs/>
                <w:noProof w:val="0"/>
                <w:sz w:val="26"/>
                <w:szCs w:val="26"/>
              </w:rPr>
              <w:t>XXX</w:t>
            </w:r>
            <w:r w:rsidRPr="00E54CD9">
              <w:rPr>
                <w:rFonts w:ascii="Arial" w:hAnsi="Arial" w:hint="cs"/>
                <w:b/>
                <w:bCs/>
                <w:noProof w:val="0"/>
                <w:sz w:val="26"/>
                <w:szCs w:val="26"/>
                <w:rtl/>
              </w:rPr>
              <w:t xml:space="preserve"> </w:t>
            </w:r>
            <w:r>
              <w:rPr>
                <w:rFonts w:ascii="Arial" w:hAnsi="Arial" w:hint="eastAsia"/>
                <w:b/>
                <w:bCs/>
                <w:noProof w:val="0"/>
                <w:sz w:val="26"/>
                <w:szCs w:val="26"/>
                <w:rtl/>
              </w:rPr>
              <w:t>ת"ז</w:t>
            </w:r>
            <w:r w:rsidR="003761AB">
              <w:rPr>
                <w:rFonts w:ascii="Arial" w:hAnsi="Arial" w:hint="cs"/>
                <w:b/>
                <w:bCs/>
                <w:noProof w:val="0"/>
                <w:sz w:val="26"/>
                <w:szCs w:val="26"/>
              </w:rPr>
              <w:t>XXX</w:t>
            </w:r>
          </w:p>
          <w:p w:rsidR="004547C0" w:rsidRDefault="003761AB" w:rsidP="003761AB">
            <w:pPr>
              <w:suppressLineNumbers/>
              <w:rPr>
                <w:b/>
                <w:bCs/>
                <w:noProof w:val="0"/>
                <w:sz w:val="26"/>
                <w:szCs w:val="26"/>
                <w:rtl/>
              </w:rPr>
            </w:pPr>
            <w:r>
              <w:rPr>
                <w:rFonts w:hint="cs"/>
                <w:b/>
                <w:bCs/>
                <w:noProof w:val="0"/>
                <w:sz w:val="26"/>
                <w:szCs w:val="26"/>
                <w:rtl/>
              </w:rPr>
              <w:t xml:space="preserve">5. </w:t>
            </w:r>
            <w:r>
              <w:rPr>
                <w:rFonts w:hint="cs"/>
                <w:b/>
                <w:bCs/>
                <w:noProof w:val="0"/>
                <w:sz w:val="26"/>
                <w:szCs w:val="26"/>
              </w:rPr>
              <w:t>XXX</w:t>
            </w:r>
            <w:r w:rsidR="004547C0">
              <w:rPr>
                <w:rFonts w:hint="cs"/>
                <w:b/>
                <w:bCs/>
                <w:noProof w:val="0"/>
                <w:sz w:val="26"/>
                <w:szCs w:val="26"/>
                <w:rtl/>
              </w:rPr>
              <w:t xml:space="preserve"> ת"ז</w:t>
            </w:r>
            <w:r>
              <w:rPr>
                <w:rFonts w:hint="cs"/>
                <w:b/>
                <w:bCs/>
                <w:noProof w:val="0"/>
                <w:sz w:val="26"/>
                <w:szCs w:val="26"/>
              </w:rPr>
              <w:t>XXX</w:t>
            </w:r>
          </w:p>
          <w:p w:rsidR="004547C0" w:rsidRDefault="004547C0" w:rsidP="003761AB">
            <w:pPr>
              <w:suppressLineNumbers/>
              <w:rPr>
                <w:b/>
                <w:bCs/>
                <w:noProof w:val="0"/>
                <w:sz w:val="26"/>
                <w:szCs w:val="26"/>
                <w:rtl/>
              </w:rPr>
            </w:pPr>
            <w:r>
              <w:rPr>
                <w:rFonts w:hint="cs"/>
                <w:b/>
                <w:bCs/>
                <w:noProof w:val="0"/>
                <w:sz w:val="26"/>
                <w:szCs w:val="26"/>
                <w:rtl/>
              </w:rPr>
              <w:t xml:space="preserve">6. </w:t>
            </w:r>
            <w:r w:rsidR="003761AB">
              <w:rPr>
                <w:rFonts w:hint="cs"/>
                <w:b/>
                <w:bCs/>
                <w:noProof w:val="0"/>
                <w:sz w:val="26"/>
                <w:szCs w:val="26"/>
              </w:rPr>
              <w:t>XXX</w:t>
            </w:r>
            <w:r>
              <w:rPr>
                <w:rFonts w:hint="cs"/>
                <w:b/>
                <w:bCs/>
                <w:noProof w:val="0"/>
                <w:sz w:val="26"/>
                <w:szCs w:val="26"/>
                <w:rtl/>
              </w:rPr>
              <w:t xml:space="preserve"> ת"ז</w:t>
            </w:r>
            <w:r w:rsidR="003761AB">
              <w:rPr>
                <w:rFonts w:hint="cs"/>
                <w:b/>
                <w:bCs/>
                <w:noProof w:val="0"/>
                <w:sz w:val="26"/>
                <w:szCs w:val="26"/>
              </w:rPr>
              <w:t>XXX</w:t>
            </w:r>
          </w:p>
          <w:p w:rsidR="004547C0" w:rsidRDefault="004547C0" w:rsidP="003761AB">
            <w:pPr>
              <w:suppressLineNumbers/>
              <w:rPr>
                <w:b/>
                <w:bCs/>
                <w:noProof w:val="0"/>
                <w:sz w:val="26"/>
                <w:szCs w:val="26"/>
                <w:rtl/>
              </w:rPr>
            </w:pPr>
            <w:r>
              <w:rPr>
                <w:rFonts w:hint="cs"/>
                <w:b/>
                <w:bCs/>
                <w:noProof w:val="0"/>
                <w:sz w:val="26"/>
                <w:szCs w:val="26"/>
                <w:rtl/>
              </w:rPr>
              <w:t xml:space="preserve">7. </w:t>
            </w:r>
            <w:r w:rsidR="003761AB">
              <w:rPr>
                <w:rFonts w:hint="cs"/>
                <w:b/>
                <w:bCs/>
                <w:noProof w:val="0"/>
                <w:sz w:val="26"/>
                <w:szCs w:val="26"/>
              </w:rPr>
              <w:t>XXX</w:t>
            </w:r>
            <w:r w:rsidR="00376567">
              <w:rPr>
                <w:rFonts w:hint="cs"/>
                <w:b/>
                <w:bCs/>
                <w:noProof w:val="0"/>
                <w:sz w:val="26"/>
                <w:szCs w:val="26"/>
                <w:rtl/>
              </w:rPr>
              <w:t xml:space="preserve"> ת"ז</w:t>
            </w:r>
            <w:r w:rsidR="003761AB">
              <w:rPr>
                <w:rFonts w:hint="cs"/>
                <w:b/>
                <w:bCs/>
                <w:noProof w:val="0"/>
                <w:sz w:val="26"/>
                <w:szCs w:val="26"/>
              </w:rPr>
              <w:t>XXX</w:t>
            </w:r>
          </w:p>
          <w:p w:rsidR="00376567" w:rsidRDefault="00376567" w:rsidP="003761AB">
            <w:pPr>
              <w:suppressLineNumbers/>
              <w:rPr>
                <w:b/>
                <w:bCs/>
                <w:noProof w:val="0"/>
                <w:sz w:val="26"/>
                <w:szCs w:val="26"/>
                <w:rtl/>
              </w:rPr>
            </w:pPr>
            <w:r>
              <w:rPr>
                <w:rFonts w:hint="cs"/>
                <w:b/>
                <w:bCs/>
                <w:noProof w:val="0"/>
                <w:sz w:val="26"/>
                <w:szCs w:val="26"/>
                <w:rtl/>
              </w:rPr>
              <w:t xml:space="preserve">8. </w:t>
            </w:r>
            <w:r w:rsidR="003761AB">
              <w:rPr>
                <w:rFonts w:hint="cs"/>
                <w:b/>
                <w:bCs/>
                <w:noProof w:val="0"/>
                <w:sz w:val="26"/>
                <w:szCs w:val="26"/>
              </w:rPr>
              <w:t>XXX</w:t>
            </w:r>
            <w:r>
              <w:rPr>
                <w:rFonts w:hint="cs"/>
                <w:b/>
                <w:bCs/>
                <w:noProof w:val="0"/>
                <w:sz w:val="26"/>
                <w:szCs w:val="26"/>
                <w:rtl/>
              </w:rPr>
              <w:t xml:space="preserve"> ת"ז</w:t>
            </w:r>
            <w:r w:rsidR="003761AB">
              <w:rPr>
                <w:rFonts w:hint="cs"/>
                <w:b/>
                <w:bCs/>
                <w:noProof w:val="0"/>
                <w:sz w:val="26"/>
                <w:szCs w:val="26"/>
              </w:rPr>
              <w:t>XXX</w:t>
            </w:r>
          </w:p>
          <w:p w:rsidR="00376567" w:rsidRDefault="00376567" w:rsidP="003761AB">
            <w:pPr>
              <w:suppressLineNumbers/>
              <w:rPr>
                <w:b/>
                <w:bCs/>
                <w:noProof w:val="0"/>
                <w:sz w:val="26"/>
                <w:szCs w:val="26"/>
                <w:rtl/>
              </w:rPr>
            </w:pPr>
            <w:r>
              <w:rPr>
                <w:rFonts w:hint="cs"/>
                <w:b/>
                <w:bCs/>
                <w:noProof w:val="0"/>
                <w:sz w:val="26"/>
                <w:szCs w:val="26"/>
                <w:rtl/>
              </w:rPr>
              <w:t xml:space="preserve">9. </w:t>
            </w:r>
            <w:r w:rsidR="003761AB">
              <w:rPr>
                <w:rFonts w:hint="cs"/>
                <w:b/>
                <w:bCs/>
                <w:noProof w:val="0"/>
                <w:sz w:val="26"/>
                <w:szCs w:val="26"/>
              </w:rPr>
              <w:t>XXX</w:t>
            </w:r>
            <w:r>
              <w:rPr>
                <w:rFonts w:hint="cs"/>
                <w:b/>
                <w:bCs/>
                <w:noProof w:val="0"/>
                <w:sz w:val="26"/>
                <w:szCs w:val="26"/>
                <w:rtl/>
              </w:rPr>
              <w:t xml:space="preserve"> ת"ז</w:t>
            </w:r>
            <w:r w:rsidR="003761AB">
              <w:rPr>
                <w:rFonts w:hint="cs"/>
                <w:b/>
                <w:bCs/>
                <w:noProof w:val="0"/>
                <w:sz w:val="26"/>
                <w:szCs w:val="26"/>
              </w:rPr>
              <w:t>XXX</w:t>
            </w:r>
          </w:p>
          <w:p w:rsidR="003761AB" w:rsidRDefault="00376567" w:rsidP="003761AB">
            <w:pPr>
              <w:suppressLineNumbers/>
              <w:rPr>
                <w:b/>
                <w:bCs/>
                <w:noProof w:val="0"/>
                <w:sz w:val="26"/>
                <w:szCs w:val="26"/>
                <w:rtl/>
              </w:rPr>
            </w:pPr>
            <w:r>
              <w:rPr>
                <w:rFonts w:hint="cs"/>
                <w:b/>
                <w:bCs/>
                <w:noProof w:val="0"/>
                <w:sz w:val="26"/>
                <w:szCs w:val="26"/>
                <w:rtl/>
              </w:rPr>
              <w:t xml:space="preserve">10. </w:t>
            </w:r>
            <w:r w:rsidR="003761AB">
              <w:rPr>
                <w:rFonts w:hint="cs"/>
                <w:b/>
                <w:bCs/>
                <w:noProof w:val="0"/>
                <w:sz w:val="26"/>
                <w:szCs w:val="26"/>
              </w:rPr>
              <w:t>XXX</w:t>
            </w:r>
            <w:r>
              <w:rPr>
                <w:rFonts w:hint="cs"/>
                <w:b/>
                <w:bCs/>
                <w:noProof w:val="0"/>
                <w:sz w:val="26"/>
                <w:szCs w:val="26"/>
                <w:rtl/>
              </w:rPr>
              <w:t xml:space="preserve">ת"ז </w:t>
            </w:r>
            <w:r w:rsidR="003761AB">
              <w:rPr>
                <w:rFonts w:hint="cs"/>
                <w:b/>
                <w:bCs/>
                <w:noProof w:val="0"/>
                <w:sz w:val="26"/>
                <w:szCs w:val="26"/>
              </w:rPr>
              <w:t>XXX</w:t>
            </w:r>
          </w:p>
          <w:p w:rsidR="00376567" w:rsidRDefault="00376567" w:rsidP="003761AB">
            <w:pPr>
              <w:suppressLineNumbers/>
              <w:rPr>
                <w:b/>
                <w:bCs/>
                <w:noProof w:val="0"/>
                <w:sz w:val="26"/>
                <w:szCs w:val="26"/>
              </w:rPr>
            </w:pPr>
            <w:r>
              <w:rPr>
                <w:rFonts w:hint="cs"/>
                <w:b/>
                <w:bCs/>
                <w:noProof w:val="0"/>
                <w:sz w:val="26"/>
                <w:szCs w:val="26"/>
                <w:rtl/>
              </w:rPr>
              <w:t xml:space="preserve">11. </w:t>
            </w:r>
            <w:r w:rsidR="003761AB">
              <w:rPr>
                <w:rFonts w:hint="cs"/>
                <w:b/>
                <w:bCs/>
                <w:noProof w:val="0"/>
                <w:sz w:val="26"/>
                <w:szCs w:val="26"/>
              </w:rPr>
              <w:t>XXX</w:t>
            </w:r>
            <w:r>
              <w:rPr>
                <w:rFonts w:hint="cs"/>
                <w:b/>
                <w:bCs/>
                <w:noProof w:val="0"/>
                <w:sz w:val="26"/>
                <w:szCs w:val="26"/>
                <w:rtl/>
              </w:rPr>
              <w:t xml:space="preserve"> ת"ז </w:t>
            </w:r>
            <w:r w:rsidR="003761AB">
              <w:rPr>
                <w:rFonts w:hint="cs"/>
                <w:b/>
                <w:bCs/>
                <w:noProof w:val="0"/>
                <w:sz w:val="26"/>
                <w:szCs w:val="26"/>
              </w:rPr>
              <w:t>XXX</w:t>
            </w:r>
          </w:p>
          <w:p w:rsidR="005366F0" w:rsidRDefault="00376567" w:rsidP="003761AB">
            <w:pPr>
              <w:suppressLineNumbers/>
              <w:rPr>
                <w:b/>
                <w:bCs/>
                <w:noProof w:val="0"/>
                <w:sz w:val="26"/>
                <w:szCs w:val="26"/>
              </w:rPr>
            </w:pPr>
            <w:r>
              <w:rPr>
                <w:rFonts w:ascii="Arial" w:hAnsi="Arial" w:hint="cs"/>
                <w:b/>
                <w:bCs/>
                <w:noProof w:val="0"/>
                <w:sz w:val="26"/>
                <w:szCs w:val="26"/>
                <w:rtl/>
              </w:rPr>
              <w:t>12.</w:t>
            </w:r>
            <w:r w:rsidR="005366F0" w:rsidRPr="00E54CD9">
              <w:rPr>
                <w:rFonts w:ascii="Arial" w:hAnsi="Arial" w:hint="cs"/>
                <w:b/>
                <w:bCs/>
                <w:noProof w:val="0"/>
                <w:sz w:val="26"/>
                <w:szCs w:val="26"/>
                <w:rtl/>
              </w:rPr>
              <w:t xml:space="preserve"> </w:t>
            </w:r>
            <w:r w:rsidR="003761AB">
              <w:rPr>
                <w:rFonts w:ascii="Arial" w:hAnsi="Arial" w:hint="cs"/>
                <w:b/>
                <w:bCs/>
                <w:noProof w:val="0"/>
                <w:sz w:val="26"/>
                <w:szCs w:val="26"/>
              </w:rPr>
              <w:t>XXX</w:t>
            </w:r>
            <w:r w:rsidR="005366F0" w:rsidRPr="00E54CD9">
              <w:rPr>
                <w:rFonts w:ascii="Arial" w:hAnsi="Arial" w:hint="cs"/>
                <w:b/>
                <w:bCs/>
                <w:noProof w:val="0"/>
                <w:sz w:val="26"/>
                <w:szCs w:val="26"/>
                <w:rtl/>
              </w:rPr>
              <w:t xml:space="preserve"> </w:t>
            </w:r>
            <w:r w:rsidR="005366F0">
              <w:rPr>
                <w:rFonts w:ascii="Arial" w:hAnsi="Arial" w:hint="eastAsia"/>
                <w:b/>
                <w:bCs/>
                <w:noProof w:val="0"/>
                <w:sz w:val="26"/>
                <w:szCs w:val="26"/>
                <w:rtl/>
              </w:rPr>
              <w:t>ת"ז</w:t>
            </w:r>
            <w:r w:rsidR="005366F0" w:rsidRPr="00E54CD9">
              <w:rPr>
                <w:rFonts w:ascii="Arial" w:hAnsi="Arial" w:hint="cs"/>
                <w:b/>
                <w:bCs/>
                <w:noProof w:val="0"/>
                <w:sz w:val="26"/>
                <w:szCs w:val="26"/>
                <w:rtl/>
              </w:rPr>
              <w:t xml:space="preserve"> </w:t>
            </w:r>
            <w:r w:rsidR="003761AB">
              <w:rPr>
                <w:rFonts w:hint="cs"/>
                <w:b/>
                <w:bCs/>
                <w:noProof w:val="0"/>
                <w:sz w:val="26"/>
                <w:szCs w:val="26"/>
              </w:rPr>
              <w:t>XXX</w:t>
            </w:r>
          </w:p>
          <w:p w:rsidR="005366F0" w:rsidRDefault="00376567" w:rsidP="003761AB">
            <w:pPr>
              <w:suppressLineNumbers/>
              <w:rPr>
                <w:b/>
                <w:bCs/>
                <w:noProof w:val="0"/>
                <w:sz w:val="26"/>
                <w:szCs w:val="26"/>
              </w:rPr>
            </w:pPr>
            <w:r>
              <w:rPr>
                <w:rFonts w:ascii="Arial" w:hAnsi="Arial" w:hint="cs"/>
                <w:b/>
                <w:bCs/>
                <w:noProof w:val="0"/>
                <w:sz w:val="26"/>
                <w:szCs w:val="26"/>
                <w:rtl/>
              </w:rPr>
              <w:t xml:space="preserve">13. </w:t>
            </w:r>
            <w:r w:rsidR="003761AB">
              <w:rPr>
                <w:rFonts w:ascii="Arial" w:hAnsi="Arial" w:hint="cs"/>
                <w:b/>
                <w:bCs/>
                <w:noProof w:val="0"/>
                <w:sz w:val="26"/>
                <w:szCs w:val="26"/>
              </w:rPr>
              <w:t>XXX</w:t>
            </w:r>
            <w:r w:rsidR="005366F0" w:rsidRPr="00E54CD9">
              <w:rPr>
                <w:rFonts w:ascii="Arial" w:hAnsi="Arial" w:hint="cs"/>
                <w:b/>
                <w:bCs/>
                <w:noProof w:val="0"/>
                <w:sz w:val="26"/>
                <w:szCs w:val="26"/>
                <w:rtl/>
              </w:rPr>
              <w:t xml:space="preserve"> </w:t>
            </w:r>
            <w:r w:rsidR="005366F0">
              <w:rPr>
                <w:rFonts w:ascii="Arial" w:hAnsi="Arial" w:hint="eastAsia"/>
                <w:b/>
                <w:bCs/>
                <w:noProof w:val="0"/>
                <w:sz w:val="26"/>
                <w:szCs w:val="26"/>
                <w:rtl/>
              </w:rPr>
              <w:t>ת"ז</w:t>
            </w:r>
            <w:r w:rsidR="005366F0" w:rsidRPr="00E54CD9">
              <w:rPr>
                <w:rFonts w:ascii="Arial" w:hAnsi="Arial" w:hint="cs"/>
                <w:b/>
                <w:bCs/>
                <w:noProof w:val="0"/>
                <w:sz w:val="26"/>
                <w:szCs w:val="26"/>
                <w:rtl/>
              </w:rPr>
              <w:t xml:space="preserve"> </w:t>
            </w:r>
            <w:r w:rsidR="003761AB">
              <w:rPr>
                <w:rFonts w:hint="cs"/>
                <w:b/>
                <w:bCs/>
                <w:noProof w:val="0"/>
                <w:sz w:val="26"/>
                <w:szCs w:val="26"/>
              </w:rPr>
              <w:t>XXX</w:t>
            </w:r>
          </w:p>
          <w:p w:rsidR="005366F0" w:rsidRDefault="00376567" w:rsidP="003761AB">
            <w:pPr>
              <w:suppressLineNumbers/>
              <w:rPr>
                <w:b/>
                <w:bCs/>
                <w:noProof w:val="0"/>
                <w:sz w:val="26"/>
                <w:szCs w:val="26"/>
              </w:rPr>
            </w:pPr>
            <w:r>
              <w:rPr>
                <w:rFonts w:ascii="Arial" w:hAnsi="Arial" w:hint="cs"/>
                <w:b/>
                <w:bCs/>
                <w:noProof w:val="0"/>
                <w:sz w:val="26"/>
                <w:szCs w:val="26"/>
                <w:rtl/>
              </w:rPr>
              <w:t>14.</w:t>
            </w:r>
            <w:r w:rsidR="005366F0" w:rsidRPr="00E54CD9">
              <w:rPr>
                <w:rFonts w:ascii="Arial" w:hAnsi="Arial" w:hint="cs"/>
                <w:b/>
                <w:bCs/>
                <w:noProof w:val="0"/>
                <w:sz w:val="26"/>
                <w:szCs w:val="26"/>
                <w:rtl/>
              </w:rPr>
              <w:t xml:space="preserve"> </w:t>
            </w:r>
            <w:r w:rsidR="003761AB">
              <w:rPr>
                <w:rFonts w:ascii="Arial" w:hAnsi="Arial" w:hint="cs"/>
                <w:b/>
                <w:bCs/>
                <w:noProof w:val="0"/>
                <w:sz w:val="26"/>
                <w:szCs w:val="26"/>
              </w:rPr>
              <w:t>XXX</w:t>
            </w:r>
            <w:r w:rsidR="005366F0" w:rsidRPr="00E54CD9">
              <w:rPr>
                <w:rFonts w:ascii="Arial" w:hAnsi="Arial" w:hint="cs"/>
                <w:b/>
                <w:bCs/>
                <w:noProof w:val="0"/>
                <w:sz w:val="26"/>
                <w:szCs w:val="26"/>
                <w:rtl/>
              </w:rPr>
              <w:t xml:space="preserve"> </w:t>
            </w:r>
            <w:r w:rsidR="005366F0">
              <w:rPr>
                <w:rFonts w:ascii="Arial" w:hAnsi="Arial" w:hint="eastAsia"/>
                <w:b/>
                <w:bCs/>
                <w:noProof w:val="0"/>
                <w:sz w:val="26"/>
                <w:szCs w:val="26"/>
                <w:rtl/>
              </w:rPr>
              <w:t>ת"ז</w:t>
            </w:r>
            <w:r w:rsidR="003761AB">
              <w:rPr>
                <w:rFonts w:ascii="Arial" w:hAnsi="Arial" w:hint="cs"/>
                <w:b/>
                <w:bCs/>
                <w:noProof w:val="0"/>
                <w:sz w:val="26"/>
                <w:szCs w:val="26"/>
              </w:rPr>
              <w:t>XXX</w:t>
            </w:r>
          </w:p>
          <w:p w:rsidR="005366F0" w:rsidRDefault="0019236F" w:rsidP="003761AB">
            <w:pPr>
              <w:suppressLineNumbers/>
              <w:rPr>
                <w:b/>
                <w:bCs/>
                <w:noProof w:val="0"/>
                <w:sz w:val="26"/>
                <w:szCs w:val="26"/>
              </w:rPr>
            </w:pPr>
            <w:r>
              <w:rPr>
                <w:rFonts w:ascii="Arial" w:hAnsi="Arial" w:hint="cs"/>
                <w:b/>
                <w:bCs/>
                <w:noProof w:val="0"/>
                <w:sz w:val="26"/>
                <w:szCs w:val="26"/>
                <w:rtl/>
              </w:rPr>
              <w:t>15</w:t>
            </w:r>
            <w:r w:rsidR="005366F0" w:rsidRPr="00E54CD9">
              <w:rPr>
                <w:rFonts w:ascii="Arial" w:hAnsi="Arial"/>
                <w:b/>
                <w:bCs/>
                <w:noProof w:val="0"/>
                <w:sz w:val="26"/>
                <w:szCs w:val="26"/>
                <w:rtl/>
              </w:rPr>
              <w:t>.</w:t>
            </w:r>
            <w:r w:rsidR="005366F0" w:rsidRPr="00E54CD9">
              <w:rPr>
                <w:rFonts w:ascii="Arial" w:hAnsi="Arial" w:hint="cs"/>
                <w:b/>
                <w:bCs/>
                <w:noProof w:val="0"/>
                <w:sz w:val="26"/>
                <w:szCs w:val="26"/>
                <w:rtl/>
              </w:rPr>
              <w:t xml:space="preserve"> </w:t>
            </w:r>
            <w:r w:rsidR="003761AB">
              <w:rPr>
                <w:rFonts w:ascii="Arial" w:hAnsi="Arial" w:hint="cs"/>
                <w:b/>
                <w:bCs/>
                <w:noProof w:val="0"/>
                <w:sz w:val="26"/>
                <w:szCs w:val="26"/>
              </w:rPr>
              <w:t>XXX</w:t>
            </w:r>
            <w:r w:rsidR="005366F0" w:rsidRPr="00E54CD9">
              <w:rPr>
                <w:rFonts w:ascii="Arial" w:hAnsi="Arial" w:hint="cs"/>
                <w:b/>
                <w:bCs/>
                <w:noProof w:val="0"/>
                <w:sz w:val="26"/>
                <w:szCs w:val="26"/>
                <w:rtl/>
              </w:rPr>
              <w:t xml:space="preserve"> </w:t>
            </w:r>
            <w:r w:rsidR="005366F0">
              <w:rPr>
                <w:rFonts w:ascii="Arial" w:hAnsi="Arial" w:hint="eastAsia"/>
                <w:b/>
                <w:bCs/>
                <w:noProof w:val="0"/>
                <w:sz w:val="26"/>
                <w:szCs w:val="26"/>
                <w:rtl/>
              </w:rPr>
              <w:t>ת"ז</w:t>
            </w:r>
            <w:r w:rsidR="003761AB">
              <w:rPr>
                <w:rFonts w:ascii="Arial" w:hAnsi="Arial" w:hint="cs"/>
                <w:b/>
                <w:bCs/>
                <w:noProof w:val="0"/>
                <w:sz w:val="26"/>
                <w:szCs w:val="26"/>
              </w:rPr>
              <w:t>XXX</w:t>
            </w:r>
          </w:p>
        </w:tc>
      </w:tr>
      <w:tr w:rsidR="0094424E" w:rsidTr="007D635D">
        <w:trPr>
          <w:jc w:val="center"/>
        </w:trPr>
        <w:tc>
          <w:tcPr>
            <w:tcW w:w="3104" w:type="dxa"/>
            <w:gridSpan w:val="2"/>
          </w:tcPr>
          <w:p w:rsidR="0094424E" w:rsidRDefault="0094424E" w:rsidP="007D635D">
            <w:pPr>
              <w:suppressLineNumbers/>
              <w:rPr>
                <w:rFonts w:ascii="Arial" w:hAnsi="Arial"/>
                <w:b/>
                <w:bCs/>
                <w:noProof w:val="0"/>
                <w:sz w:val="26"/>
                <w:szCs w:val="26"/>
              </w:rPr>
            </w:pPr>
          </w:p>
        </w:tc>
        <w:tc>
          <w:tcPr>
            <w:tcW w:w="5551" w:type="dxa"/>
          </w:tcPr>
          <w:p w:rsidR="0094424E" w:rsidRPr="00E54CD9" w:rsidRDefault="004B381D" w:rsidP="003761AB">
            <w:pPr>
              <w:suppressLineNumbers/>
              <w:rPr>
                <w:rFonts w:ascii="Arial" w:hAnsi="Arial"/>
                <w:b/>
                <w:bCs/>
                <w:noProof w:val="0"/>
                <w:sz w:val="26"/>
                <w:szCs w:val="26"/>
                <w:rtl/>
              </w:rPr>
            </w:pPr>
            <w:sdt>
              <w:sdtPr>
                <w:rPr>
                  <w:rtl/>
                </w:rPr>
                <w:alias w:val="1571"/>
                <w:tag w:val="1571"/>
                <w:id w:val="1028836282"/>
                <w:text w:multiLine="1"/>
              </w:sdtPr>
              <w:sdtEndPr/>
              <w:sdtContent>
                <w:r w:rsidR="0019236F">
                  <w:rPr>
                    <w:rFonts w:ascii="Arial" w:hAnsi="Arial" w:hint="cs"/>
                    <w:b/>
                    <w:bCs/>
                    <w:noProof w:val="0"/>
                    <w:sz w:val="26"/>
                    <w:szCs w:val="26"/>
                    <w:rtl/>
                  </w:rPr>
                  <w:t>16</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3761AB">
                  <w:rPr>
                    <w:rFonts w:ascii="Arial" w:hAnsi="Arial" w:hint="cs"/>
                    <w:b/>
                    <w:bCs/>
                    <w:noProof w:val="0"/>
                    <w:sz w:val="26"/>
                    <w:szCs w:val="26"/>
                  </w:rPr>
                  <w:t>XXX</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2C3F4A">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3761AB">
              <w:rPr>
                <w:rFonts w:ascii="Arial" w:hAnsi="Arial" w:hint="cs"/>
                <w:b/>
                <w:bCs/>
                <w:noProof w:val="0"/>
                <w:sz w:val="26"/>
                <w:szCs w:val="26"/>
              </w:rPr>
              <w:t>XXX</w:t>
            </w:r>
          </w:p>
          <w:p w:rsidR="0094424E" w:rsidRPr="00E54CD9" w:rsidRDefault="004B381D" w:rsidP="003761AB">
            <w:pPr>
              <w:suppressLineNumbers/>
              <w:rPr>
                <w:rFonts w:ascii="Arial" w:hAnsi="Arial"/>
                <w:b/>
                <w:bCs/>
                <w:noProof w:val="0"/>
                <w:sz w:val="26"/>
                <w:szCs w:val="26"/>
                <w:rtl/>
              </w:rPr>
            </w:pPr>
            <w:sdt>
              <w:sdtPr>
                <w:rPr>
                  <w:rtl/>
                </w:rPr>
                <w:alias w:val="1571"/>
                <w:tag w:val="1571"/>
                <w:id w:val="1846435071"/>
                <w:text w:multiLine="1"/>
              </w:sdtPr>
              <w:sdtEndPr/>
              <w:sdtContent>
                <w:r w:rsidR="0019236F">
                  <w:rPr>
                    <w:rFonts w:ascii="Arial" w:hAnsi="Arial" w:hint="cs"/>
                    <w:b/>
                    <w:bCs/>
                    <w:noProof w:val="0"/>
                    <w:sz w:val="26"/>
                    <w:szCs w:val="26"/>
                    <w:rtl/>
                  </w:rPr>
                  <w:t>17</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3761AB">
              <w:rPr>
                <w:rFonts w:ascii="Arial" w:hAnsi="Arial" w:hint="cs"/>
                <w:b/>
                <w:bCs/>
                <w:noProof w:val="0"/>
                <w:sz w:val="26"/>
                <w:szCs w:val="26"/>
                <w:rtl/>
              </w:rPr>
              <w:t xml:space="preserve">ב"כ יועמ"ש א"כ. </w:t>
            </w:r>
          </w:p>
          <w:p w:rsidR="0094424E" w:rsidRPr="00E54CD9" w:rsidRDefault="0094424E" w:rsidP="007D635D">
            <w:pPr>
              <w:suppressLineNumbers/>
              <w:rPr>
                <w:rFonts w:ascii="Arial" w:hAnsi="Arial"/>
                <w:b/>
                <w:bCs/>
                <w:noProof w:val="0"/>
                <w:sz w:val="26"/>
                <w:szCs w:val="26"/>
                <w:rtl/>
              </w:rPr>
            </w:pPr>
          </w:p>
        </w:tc>
      </w:tr>
      <w:tr w:rsidR="004C17EE" w:rsidTr="007D635D">
        <w:trPr>
          <w:jc w:val="center"/>
        </w:trPr>
        <w:tc>
          <w:tcPr>
            <w:tcW w:w="8655" w:type="dxa"/>
            <w:gridSpan w:val="3"/>
          </w:tcPr>
          <w:p w:rsidR="0041110B" w:rsidRDefault="0041110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D635D" w:rsidRDefault="007D635D" w:rsidP="007D635D">
      <w:pPr>
        <w:spacing w:line="360" w:lineRule="auto"/>
        <w:jc w:val="both"/>
        <w:rPr>
          <w:rFonts w:ascii="Arial" w:hAnsi="Arial"/>
          <w:b/>
          <w:bCs/>
          <w:noProof w:val="0"/>
        </w:rPr>
      </w:pPr>
      <w:bookmarkStart w:id="1" w:name="NGCSBookmark"/>
      <w:bookmarkEnd w:id="1"/>
      <w:r>
        <w:rPr>
          <w:rFonts w:ascii="Arial" w:hAnsi="Arial"/>
          <w:b/>
          <w:bCs/>
          <w:noProof w:val="0"/>
          <w:rtl/>
        </w:rPr>
        <w:t>בפניי בקשת המבקש</w:t>
      </w:r>
      <w:r>
        <w:rPr>
          <w:rFonts w:ascii="Arial" w:hAnsi="Arial" w:hint="cs"/>
          <w:b/>
          <w:bCs/>
          <w:noProof w:val="0"/>
          <w:rtl/>
        </w:rPr>
        <w:t xml:space="preserve">, מנהל העיזבון, </w:t>
      </w:r>
      <w:r>
        <w:rPr>
          <w:rFonts w:ascii="Arial" w:hAnsi="Arial"/>
          <w:b/>
          <w:bCs/>
          <w:noProof w:val="0"/>
          <w:rtl/>
        </w:rPr>
        <w:t>במסגרתה עתר כי אפסול עצמי מלדון ב</w:t>
      </w:r>
      <w:r>
        <w:rPr>
          <w:rFonts w:ascii="Arial" w:hAnsi="Arial" w:hint="cs"/>
          <w:b/>
          <w:bCs/>
          <w:noProof w:val="0"/>
          <w:rtl/>
        </w:rPr>
        <w:t>הליך</w:t>
      </w:r>
      <w:r>
        <w:rPr>
          <w:rFonts w:ascii="Arial" w:hAnsi="Arial"/>
          <w:b/>
          <w:bCs/>
          <w:noProof w:val="0"/>
          <w:rtl/>
        </w:rPr>
        <w:t xml:space="preserve"> שבכותרת</w:t>
      </w:r>
      <w:r w:rsidR="00390EE1">
        <w:rPr>
          <w:rFonts w:ascii="Arial" w:hAnsi="Arial" w:hint="cs"/>
          <w:b/>
          <w:bCs/>
          <w:noProof w:val="0"/>
          <w:rtl/>
        </w:rPr>
        <w:t xml:space="preserve">, וכן כי אורה על סיום תפקידו </w:t>
      </w:r>
      <w:r w:rsidR="00202F00">
        <w:rPr>
          <w:rFonts w:ascii="Arial" w:hAnsi="Arial" w:hint="cs"/>
          <w:b/>
          <w:bCs/>
          <w:noProof w:val="0"/>
          <w:rtl/>
        </w:rPr>
        <w:t>וקביעת האפוטרופוס הכללי כמנהל עיזבון בתיק זה</w:t>
      </w:r>
      <w:r>
        <w:rPr>
          <w:rFonts w:ascii="Arial" w:hAnsi="Arial"/>
          <w:b/>
          <w:bCs/>
          <w:noProof w:val="0"/>
          <w:rtl/>
        </w:rPr>
        <w:t>.</w:t>
      </w:r>
    </w:p>
    <w:p w:rsidR="007D635D" w:rsidRDefault="007D635D" w:rsidP="007D635D">
      <w:pPr>
        <w:spacing w:line="360" w:lineRule="auto"/>
        <w:jc w:val="both"/>
        <w:rPr>
          <w:rFonts w:ascii="Arial" w:hAnsi="Arial"/>
          <w:b/>
          <w:bCs/>
          <w:noProof w:val="0"/>
          <w:rtl/>
        </w:rPr>
      </w:pPr>
    </w:p>
    <w:p w:rsidR="00F44BBE" w:rsidRPr="00D3744C" w:rsidRDefault="00F44BBE" w:rsidP="007D635D">
      <w:pPr>
        <w:spacing w:line="360" w:lineRule="auto"/>
        <w:jc w:val="both"/>
        <w:rPr>
          <w:rFonts w:ascii="Arial" w:hAnsi="Arial"/>
          <w:b/>
          <w:bCs/>
          <w:noProof w:val="0"/>
          <w:u w:val="single"/>
          <w:rtl/>
        </w:rPr>
      </w:pPr>
      <w:r w:rsidRPr="00D3744C">
        <w:rPr>
          <w:rFonts w:ascii="Arial" w:hAnsi="Arial" w:hint="cs"/>
          <w:b/>
          <w:bCs/>
          <w:noProof w:val="0"/>
          <w:u w:val="single"/>
          <w:rtl/>
        </w:rPr>
        <w:t>רקע ועובדות שאינן שנויות במחלוקת</w:t>
      </w:r>
    </w:p>
    <w:p w:rsidR="0019236F" w:rsidRPr="0019236F" w:rsidRDefault="0019236F" w:rsidP="0019236F">
      <w:pPr>
        <w:pStyle w:val="ad"/>
        <w:numPr>
          <w:ilvl w:val="0"/>
          <w:numId w:val="1"/>
        </w:numPr>
        <w:spacing w:line="360" w:lineRule="auto"/>
        <w:jc w:val="both"/>
        <w:rPr>
          <w:rFonts w:ascii="Arial" w:hAnsi="Arial"/>
          <w:noProof w:val="0"/>
          <w:rtl/>
        </w:rPr>
      </w:pPr>
      <w:r w:rsidRPr="0019236F">
        <w:rPr>
          <w:rFonts w:ascii="Arial" w:hAnsi="Arial" w:hint="cs"/>
          <w:noProof w:val="0"/>
          <w:rtl/>
        </w:rPr>
        <w:t>המשיבים 1-11</w:t>
      </w:r>
      <w:r w:rsidR="007D635D" w:rsidRPr="0019236F">
        <w:rPr>
          <w:rFonts w:ascii="Arial" w:hAnsi="Arial"/>
          <w:noProof w:val="0"/>
          <w:rtl/>
        </w:rPr>
        <w:t xml:space="preserve"> </w:t>
      </w:r>
      <w:r w:rsidR="00202F00" w:rsidRPr="0019236F">
        <w:rPr>
          <w:rFonts w:ascii="Arial" w:hAnsi="Arial" w:hint="cs"/>
          <w:noProof w:val="0"/>
          <w:rtl/>
        </w:rPr>
        <w:t>זוכים על-פי צוואת סבם המנוח</w:t>
      </w:r>
      <w:r w:rsidRPr="0019236F">
        <w:rPr>
          <w:rFonts w:ascii="Arial" w:hAnsi="Arial" w:hint="cs"/>
          <w:noProof w:val="0"/>
          <w:rtl/>
        </w:rPr>
        <w:t>, המשיבים 12 ו-13 הורי המשיבים 1-9 והאפוטרופוסי</w:t>
      </w:r>
      <w:r w:rsidRPr="0019236F">
        <w:rPr>
          <w:rFonts w:ascii="Arial" w:hAnsi="Arial" w:hint="eastAsia"/>
          <w:noProof w:val="0"/>
          <w:rtl/>
        </w:rPr>
        <w:t>ם</w:t>
      </w:r>
      <w:r w:rsidRPr="0019236F">
        <w:rPr>
          <w:rFonts w:ascii="Arial" w:hAnsi="Arial" w:hint="cs"/>
          <w:noProof w:val="0"/>
          <w:rtl/>
        </w:rPr>
        <w:t xml:space="preserve"> הטבעיים של המשיבים 6-9, המשיבים 14 ו-15 הורי המשיבים 10 ו-11 והאפוטרופוסים הטבעיים. </w:t>
      </w:r>
    </w:p>
    <w:p w:rsidR="0007602B" w:rsidRDefault="00A41290" w:rsidP="00D3744C">
      <w:pPr>
        <w:pStyle w:val="ad"/>
        <w:numPr>
          <w:ilvl w:val="0"/>
          <w:numId w:val="1"/>
        </w:numPr>
        <w:spacing w:line="360" w:lineRule="auto"/>
        <w:jc w:val="both"/>
        <w:rPr>
          <w:rFonts w:ascii="Arial" w:hAnsi="Arial"/>
          <w:noProof w:val="0"/>
        </w:rPr>
      </w:pPr>
      <w:r>
        <w:rPr>
          <w:rFonts w:ascii="Arial" w:hAnsi="Arial" w:hint="cs"/>
          <w:noProof w:val="0"/>
          <w:rtl/>
        </w:rPr>
        <w:lastRenderedPageBreak/>
        <w:t>המבקש הוא מנהל עיזבון המנוח</w:t>
      </w:r>
      <w:r w:rsidR="0019236F">
        <w:rPr>
          <w:rFonts w:ascii="Arial" w:hAnsi="Arial" w:hint="cs"/>
          <w:noProof w:val="0"/>
          <w:rtl/>
        </w:rPr>
        <w:t xml:space="preserve"> </w:t>
      </w:r>
      <w:r>
        <w:rPr>
          <w:rFonts w:ascii="Arial" w:hAnsi="Arial" w:hint="cs"/>
          <w:noProof w:val="0"/>
          <w:rtl/>
        </w:rPr>
        <w:t>(</w:t>
      </w:r>
      <w:r w:rsidR="00D3744C">
        <w:rPr>
          <w:rFonts w:ascii="Arial" w:hAnsi="Arial" w:hint="cs"/>
          <w:noProof w:val="0"/>
          <w:rtl/>
        </w:rPr>
        <w:t>מר מ.ב.</w:t>
      </w:r>
      <w:r w:rsidR="0019236F">
        <w:rPr>
          <w:rFonts w:ascii="Arial" w:hAnsi="Arial" w:hint="cs"/>
          <w:noProof w:val="0"/>
          <w:rtl/>
        </w:rPr>
        <w:t xml:space="preserve"> ז"ל</w:t>
      </w:r>
      <w:r>
        <w:rPr>
          <w:rFonts w:ascii="Arial" w:hAnsi="Arial" w:hint="cs"/>
          <w:noProof w:val="0"/>
          <w:rtl/>
        </w:rPr>
        <w:t>)</w:t>
      </w:r>
      <w:r w:rsidR="0019236F">
        <w:rPr>
          <w:rFonts w:ascii="Arial" w:hAnsi="Arial" w:hint="cs"/>
          <w:noProof w:val="0"/>
          <w:rtl/>
        </w:rPr>
        <w:t xml:space="preserve">, אשר מונה לתפקיד </w:t>
      </w:r>
      <w:r w:rsidR="009361F9">
        <w:rPr>
          <w:rFonts w:ascii="Arial" w:hAnsi="Arial" w:hint="cs"/>
          <w:noProof w:val="0"/>
          <w:rtl/>
        </w:rPr>
        <w:t xml:space="preserve">בהסכמת הצדדים והחליף בתפקיד </w:t>
      </w:r>
      <w:r>
        <w:rPr>
          <w:rFonts w:ascii="Arial" w:hAnsi="Arial" w:hint="cs"/>
          <w:noProof w:val="0"/>
          <w:rtl/>
        </w:rPr>
        <w:t xml:space="preserve">את </w:t>
      </w:r>
      <w:r w:rsidR="009361F9">
        <w:rPr>
          <w:rFonts w:ascii="Arial" w:hAnsi="Arial" w:hint="cs"/>
          <w:noProof w:val="0"/>
          <w:rtl/>
        </w:rPr>
        <w:t>מנהל העיזבון</w:t>
      </w:r>
      <w:r>
        <w:rPr>
          <w:rFonts w:ascii="Arial" w:hAnsi="Arial" w:hint="cs"/>
          <w:noProof w:val="0"/>
          <w:rtl/>
        </w:rPr>
        <w:t xml:space="preserve"> הקודם</w:t>
      </w:r>
      <w:r w:rsidR="009361F9">
        <w:rPr>
          <w:rFonts w:ascii="Arial" w:hAnsi="Arial" w:hint="cs"/>
          <w:noProof w:val="0"/>
          <w:rtl/>
        </w:rPr>
        <w:t xml:space="preserve"> עוה"ד ר</w:t>
      </w:r>
      <w:r w:rsidR="00D3744C">
        <w:rPr>
          <w:rFonts w:ascii="Arial" w:hAnsi="Arial" w:hint="cs"/>
          <w:noProof w:val="0"/>
          <w:rtl/>
        </w:rPr>
        <w:t>.ק</w:t>
      </w:r>
      <w:r w:rsidR="009361F9">
        <w:rPr>
          <w:rFonts w:ascii="Arial" w:hAnsi="Arial" w:hint="cs"/>
          <w:noProof w:val="0"/>
          <w:rtl/>
        </w:rPr>
        <w:t>.</w:t>
      </w:r>
    </w:p>
    <w:p w:rsidR="007D635D" w:rsidRPr="003761AB" w:rsidRDefault="0007602B" w:rsidP="003761AB">
      <w:pPr>
        <w:pStyle w:val="ad"/>
        <w:numPr>
          <w:ilvl w:val="0"/>
          <w:numId w:val="1"/>
        </w:numPr>
        <w:spacing w:line="360" w:lineRule="auto"/>
        <w:jc w:val="both"/>
        <w:rPr>
          <w:rFonts w:ascii="Arial" w:hAnsi="Arial"/>
          <w:noProof w:val="0"/>
        </w:rPr>
      </w:pPr>
      <w:r>
        <w:rPr>
          <w:rFonts w:ascii="Arial" w:hAnsi="Arial" w:hint="cs"/>
          <w:noProof w:val="0"/>
          <w:rtl/>
        </w:rPr>
        <w:t xml:space="preserve">תחילתו של ההליך </w:t>
      </w:r>
      <w:r w:rsidRPr="003761AB">
        <w:rPr>
          <w:rFonts w:ascii="Arial" w:hAnsi="Arial" w:hint="cs"/>
          <w:noProof w:val="0"/>
          <w:rtl/>
        </w:rPr>
        <w:t xml:space="preserve">ביום 17.9.20 בבקשה שהוגשה על-ידי </w:t>
      </w:r>
      <w:r w:rsidR="00D3744C" w:rsidRPr="003761AB">
        <w:rPr>
          <w:rFonts w:ascii="Arial" w:hAnsi="Arial" w:hint="cs"/>
          <w:noProof w:val="0"/>
          <w:rtl/>
        </w:rPr>
        <w:t>מנהל העיזבון הקודם</w:t>
      </w:r>
      <w:r w:rsidRPr="003761AB">
        <w:rPr>
          <w:rFonts w:ascii="Arial" w:hAnsi="Arial" w:hint="cs"/>
          <w:noProof w:val="0"/>
          <w:rtl/>
        </w:rPr>
        <w:t xml:space="preserve"> שמונה כמנהל עיזבון המנוח במסגרת רב"ש 544</w:t>
      </w:r>
      <w:r w:rsidR="00A41290" w:rsidRPr="003761AB">
        <w:rPr>
          <w:rFonts w:ascii="Arial" w:hAnsi="Arial" w:hint="cs"/>
          <w:noProof w:val="0"/>
          <w:rtl/>
        </w:rPr>
        <w:t>92 על-ידי כב' הרשם לענייני ירושה</w:t>
      </w:r>
      <w:r w:rsidRPr="003761AB">
        <w:rPr>
          <w:rFonts w:ascii="Arial" w:hAnsi="Arial" w:hint="cs"/>
          <w:noProof w:val="0"/>
          <w:rtl/>
        </w:rPr>
        <w:t xml:space="preserve"> </w:t>
      </w:r>
      <w:r w:rsidR="003761AB" w:rsidRPr="003761AB">
        <w:rPr>
          <w:rFonts w:ascii="Arial" w:hAnsi="Arial" w:hint="cs"/>
          <w:noProof w:val="0"/>
        </w:rPr>
        <w:t>XXX</w:t>
      </w:r>
      <w:r w:rsidR="003761AB" w:rsidRPr="003761AB">
        <w:rPr>
          <w:rFonts w:ascii="Arial" w:hAnsi="Arial" w:hint="cs"/>
          <w:noProof w:val="0"/>
          <w:rtl/>
        </w:rPr>
        <w:t>.</w:t>
      </w:r>
    </w:p>
    <w:p w:rsidR="006256D3" w:rsidRDefault="006256D3" w:rsidP="00D3744C">
      <w:pPr>
        <w:pStyle w:val="ad"/>
        <w:numPr>
          <w:ilvl w:val="0"/>
          <w:numId w:val="1"/>
        </w:numPr>
        <w:spacing w:line="360" w:lineRule="auto"/>
        <w:jc w:val="both"/>
        <w:rPr>
          <w:rFonts w:ascii="Arial" w:hAnsi="Arial"/>
          <w:noProof w:val="0"/>
        </w:rPr>
      </w:pPr>
      <w:r w:rsidRPr="003761AB">
        <w:rPr>
          <w:rFonts w:ascii="Arial" w:hAnsi="Arial" w:hint="cs"/>
          <w:noProof w:val="0"/>
          <w:rtl/>
        </w:rPr>
        <w:t>מהות הבקשה</w:t>
      </w:r>
      <w:r w:rsidR="00A41290" w:rsidRPr="003761AB">
        <w:rPr>
          <w:rFonts w:ascii="Arial" w:hAnsi="Arial" w:hint="cs"/>
          <w:noProof w:val="0"/>
          <w:rtl/>
        </w:rPr>
        <w:t xml:space="preserve"> עסקה</w:t>
      </w:r>
      <w:r w:rsidRPr="003761AB">
        <w:rPr>
          <w:rFonts w:ascii="Arial" w:hAnsi="Arial" w:hint="cs"/>
          <w:noProof w:val="0"/>
          <w:rtl/>
        </w:rPr>
        <w:t xml:space="preserve"> </w:t>
      </w:r>
      <w:r w:rsidR="00A41290" w:rsidRPr="003761AB">
        <w:rPr>
          <w:rFonts w:ascii="Arial" w:hAnsi="Arial" w:hint="cs"/>
          <w:noProof w:val="0"/>
          <w:rtl/>
        </w:rPr>
        <w:t>ב</w:t>
      </w:r>
      <w:r w:rsidRPr="003761AB">
        <w:rPr>
          <w:rFonts w:ascii="Arial" w:hAnsi="Arial" w:hint="cs"/>
          <w:noProof w:val="0"/>
          <w:rtl/>
        </w:rPr>
        <w:t>מתן הוראות למנהל העיזבון לב</w:t>
      </w:r>
      <w:r w:rsidR="00A41290" w:rsidRPr="003761AB">
        <w:rPr>
          <w:rFonts w:ascii="Arial" w:hAnsi="Arial" w:hint="cs"/>
          <w:noProof w:val="0"/>
          <w:rtl/>
        </w:rPr>
        <w:t>יצוע</w:t>
      </w:r>
      <w:r w:rsidR="00A41290">
        <w:rPr>
          <w:rFonts w:ascii="Arial" w:hAnsi="Arial" w:hint="cs"/>
          <w:noProof w:val="0"/>
          <w:rtl/>
        </w:rPr>
        <w:t xml:space="preserve"> פעולות כמפורט בבקשה ו</w:t>
      </w:r>
      <w:r>
        <w:rPr>
          <w:rFonts w:ascii="Arial" w:hAnsi="Arial" w:hint="cs"/>
          <w:noProof w:val="0"/>
          <w:rtl/>
        </w:rPr>
        <w:t>מתן צווים. מיד לאחר שהתקבלה תגובת ב"כ</w:t>
      </w:r>
      <w:r w:rsidR="00D3744C">
        <w:rPr>
          <w:rFonts w:ascii="Arial" w:hAnsi="Arial" w:hint="cs"/>
          <w:noProof w:val="0"/>
          <w:rtl/>
        </w:rPr>
        <w:t xml:space="preserve"> היועמ"ש הוגשה ע"י מנהל העיזבון הקודם בקשה לשחררו מתפקיד</w:t>
      </w:r>
      <w:r>
        <w:rPr>
          <w:rFonts w:ascii="Arial" w:hAnsi="Arial" w:hint="cs"/>
          <w:noProof w:val="0"/>
          <w:rtl/>
        </w:rPr>
        <w:t>.</w:t>
      </w:r>
    </w:p>
    <w:p w:rsidR="006256D3" w:rsidRDefault="000C25A5" w:rsidP="008A0C09">
      <w:pPr>
        <w:pStyle w:val="ad"/>
        <w:numPr>
          <w:ilvl w:val="0"/>
          <w:numId w:val="1"/>
        </w:numPr>
        <w:spacing w:line="360" w:lineRule="auto"/>
        <w:jc w:val="both"/>
        <w:rPr>
          <w:rFonts w:ascii="Arial" w:hAnsi="Arial"/>
          <w:noProof w:val="0"/>
        </w:rPr>
      </w:pPr>
      <w:r>
        <w:rPr>
          <w:rFonts w:ascii="Arial" w:hAnsi="Arial" w:hint="cs"/>
          <w:noProof w:val="0"/>
          <w:rtl/>
        </w:rPr>
        <w:t>ביום 21.4.2</w:t>
      </w:r>
      <w:r w:rsidR="008A0C09">
        <w:rPr>
          <w:rFonts w:ascii="Arial" w:hAnsi="Arial" w:hint="cs"/>
          <w:noProof w:val="0"/>
          <w:rtl/>
        </w:rPr>
        <w:t>1</w:t>
      </w:r>
      <w:r w:rsidR="00D3744C">
        <w:rPr>
          <w:rFonts w:ascii="Arial" w:hAnsi="Arial" w:hint="cs"/>
          <w:noProof w:val="0"/>
          <w:rtl/>
        </w:rPr>
        <w:t xml:space="preserve"> שוחרר מנהל העיזבון</w:t>
      </w:r>
      <w:r>
        <w:rPr>
          <w:rFonts w:ascii="Arial" w:hAnsi="Arial" w:hint="cs"/>
          <w:noProof w:val="0"/>
          <w:rtl/>
        </w:rPr>
        <w:t xml:space="preserve"> </w:t>
      </w:r>
      <w:r w:rsidR="00D3744C">
        <w:rPr>
          <w:rFonts w:ascii="Arial" w:hAnsi="Arial" w:hint="cs"/>
          <w:noProof w:val="0"/>
          <w:rtl/>
        </w:rPr>
        <w:t xml:space="preserve">הקודם </w:t>
      </w:r>
      <w:r>
        <w:rPr>
          <w:rFonts w:ascii="Arial" w:hAnsi="Arial" w:hint="cs"/>
          <w:noProof w:val="0"/>
          <w:rtl/>
        </w:rPr>
        <w:t>מתפקיד</w:t>
      </w:r>
      <w:r w:rsidR="00D3744C">
        <w:rPr>
          <w:rFonts w:ascii="Arial" w:hAnsi="Arial" w:hint="cs"/>
          <w:noProof w:val="0"/>
          <w:rtl/>
        </w:rPr>
        <w:t>ו</w:t>
      </w:r>
      <w:r>
        <w:rPr>
          <w:rFonts w:ascii="Arial" w:hAnsi="Arial" w:hint="cs"/>
          <w:noProof w:val="0"/>
          <w:rtl/>
        </w:rPr>
        <w:t xml:space="preserve"> וזאת לאחר שהגיש לשביעות רצון ב"כ היועמ"ש את הדו"חות והדיווחים הנדרשים, ובמקביל מונה תחתיו המבקש כמנהל עיזבון המנוח.</w:t>
      </w:r>
    </w:p>
    <w:p w:rsidR="008A0C09" w:rsidRDefault="008A0C09" w:rsidP="0007602B">
      <w:pPr>
        <w:pStyle w:val="ad"/>
        <w:numPr>
          <w:ilvl w:val="0"/>
          <w:numId w:val="1"/>
        </w:numPr>
        <w:spacing w:line="360" w:lineRule="auto"/>
        <w:jc w:val="both"/>
        <w:rPr>
          <w:rFonts w:ascii="Arial" w:hAnsi="Arial"/>
          <w:noProof w:val="0"/>
        </w:rPr>
      </w:pPr>
      <w:r>
        <w:rPr>
          <w:rFonts w:ascii="Arial" w:hAnsi="Arial" w:hint="cs"/>
          <w:noProof w:val="0"/>
          <w:rtl/>
        </w:rPr>
        <w:t>ביום 7.3.21 הוגשה ע"י מנהל מבקש הודעה בדבר ייצוג כל הזוכים עפ"י צוואת המנוח יחד עם הסכמתם למינויו כמנהל עיזבון.</w:t>
      </w:r>
    </w:p>
    <w:p w:rsidR="008A0C09" w:rsidRDefault="008A0C09" w:rsidP="0007602B">
      <w:pPr>
        <w:pStyle w:val="ad"/>
        <w:numPr>
          <w:ilvl w:val="0"/>
          <w:numId w:val="1"/>
        </w:numPr>
        <w:spacing w:line="360" w:lineRule="auto"/>
        <w:jc w:val="both"/>
        <w:rPr>
          <w:rFonts w:ascii="Arial" w:hAnsi="Arial"/>
          <w:noProof w:val="0"/>
        </w:rPr>
      </w:pPr>
      <w:r>
        <w:rPr>
          <w:rFonts w:ascii="Arial" w:hAnsi="Arial" w:hint="cs"/>
          <w:noProof w:val="0"/>
          <w:rtl/>
        </w:rPr>
        <w:t xml:space="preserve">ביום 23.4.21 הפקיד המבקש כתב ערובה ע"ס 80,000 ₪ כפי החלטת ביהמ"ש מיום 21.4.21 ונדרש </w:t>
      </w:r>
      <w:r w:rsidR="00A41290">
        <w:rPr>
          <w:rFonts w:ascii="Arial" w:hAnsi="Arial" w:hint="cs"/>
          <w:noProof w:val="0"/>
          <w:rtl/>
        </w:rPr>
        <w:t>להגיש עדכון תוך 60 ימים מתוקף תפקידו כמנהל עיזבון.</w:t>
      </w:r>
    </w:p>
    <w:p w:rsidR="000C25A5" w:rsidRDefault="008A0C09" w:rsidP="003761AB">
      <w:pPr>
        <w:pStyle w:val="ad"/>
        <w:numPr>
          <w:ilvl w:val="0"/>
          <w:numId w:val="1"/>
        </w:numPr>
        <w:spacing w:line="360" w:lineRule="auto"/>
        <w:jc w:val="both"/>
        <w:rPr>
          <w:rFonts w:ascii="Arial" w:hAnsi="Arial"/>
          <w:noProof w:val="0"/>
        </w:rPr>
      </w:pPr>
      <w:r>
        <w:rPr>
          <w:rFonts w:ascii="Arial" w:hAnsi="Arial" w:hint="cs"/>
          <w:noProof w:val="0"/>
          <w:rtl/>
        </w:rPr>
        <w:t>ביום 2</w:t>
      </w:r>
      <w:r w:rsidR="00AA657D">
        <w:rPr>
          <w:rFonts w:ascii="Arial" w:hAnsi="Arial" w:hint="cs"/>
          <w:noProof w:val="0"/>
          <w:rtl/>
        </w:rPr>
        <w:t>5</w:t>
      </w:r>
      <w:r>
        <w:rPr>
          <w:rFonts w:ascii="Arial" w:hAnsi="Arial" w:hint="cs"/>
          <w:noProof w:val="0"/>
          <w:rtl/>
        </w:rPr>
        <w:t>.6.</w:t>
      </w:r>
      <w:r w:rsidR="00AA657D">
        <w:rPr>
          <w:rFonts w:ascii="Arial" w:hAnsi="Arial" w:hint="cs"/>
          <w:noProof w:val="0"/>
          <w:rtl/>
        </w:rPr>
        <w:t>21 הגיש המבקש בקשה למתן הוראות ובמסגרתה מתן אישור ל</w:t>
      </w:r>
      <w:r>
        <w:rPr>
          <w:rFonts w:ascii="Arial" w:hAnsi="Arial" w:hint="cs"/>
          <w:noProof w:val="0"/>
          <w:rtl/>
        </w:rPr>
        <w:t xml:space="preserve">מכירת הדירה ברח' </w:t>
      </w:r>
      <w:r w:rsidR="003761AB">
        <w:rPr>
          <w:rFonts w:ascii="Arial" w:hAnsi="Arial" w:hint="cs"/>
          <w:noProof w:val="0"/>
        </w:rPr>
        <w:t>XXX</w:t>
      </w:r>
      <w:r w:rsidR="00FA2383">
        <w:rPr>
          <w:rFonts w:ascii="Arial" w:hAnsi="Arial" w:hint="cs"/>
          <w:noProof w:val="0"/>
          <w:rtl/>
        </w:rPr>
        <w:t xml:space="preserve"> ואישור הסכם המכר,</w:t>
      </w:r>
      <w:r w:rsidR="00AA657D">
        <w:rPr>
          <w:rFonts w:ascii="Arial" w:hAnsi="Arial" w:hint="cs"/>
          <w:noProof w:val="0"/>
          <w:rtl/>
        </w:rPr>
        <w:t xml:space="preserve"> עדכון בקשר לכספי העיזבון ומתן הוראות להשקעת 90% מהכספים בקופת גמל עד ליום 1.12.34 (כפי הוראות הצוואה).</w:t>
      </w:r>
    </w:p>
    <w:p w:rsidR="00AA657D" w:rsidRDefault="00AA657D" w:rsidP="00AA657D">
      <w:pPr>
        <w:pStyle w:val="ad"/>
        <w:numPr>
          <w:ilvl w:val="0"/>
          <w:numId w:val="1"/>
        </w:numPr>
        <w:spacing w:line="360" w:lineRule="auto"/>
        <w:jc w:val="both"/>
        <w:rPr>
          <w:rFonts w:ascii="Arial" w:hAnsi="Arial"/>
          <w:noProof w:val="0"/>
        </w:rPr>
      </w:pPr>
      <w:r>
        <w:rPr>
          <w:rFonts w:ascii="Arial" w:hAnsi="Arial" w:hint="cs"/>
          <w:noProof w:val="0"/>
          <w:rtl/>
        </w:rPr>
        <w:t xml:space="preserve">לאחר שביום 2.7.21 הוגשה לתיק הסכמת היורשים, ניתנה ביום 6.7.22 החלטה המאשרת מכר הדירה </w:t>
      </w:r>
      <w:r w:rsidR="00A41290">
        <w:rPr>
          <w:rFonts w:ascii="Arial" w:hAnsi="Arial" w:hint="cs"/>
          <w:noProof w:val="0"/>
          <w:rtl/>
        </w:rPr>
        <w:t>והשקעת 90% מכספיי הירושה</w:t>
      </w:r>
      <w:r w:rsidR="00F93EC3">
        <w:rPr>
          <w:rFonts w:ascii="Arial" w:hAnsi="Arial" w:hint="cs"/>
          <w:noProof w:val="0"/>
          <w:rtl/>
        </w:rPr>
        <w:t xml:space="preserve"> בקופת גמל, וכן</w:t>
      </w:r>
      <w:r w:rsidR="00C94929">
        <w:rPr>
          <w:rFonts w:ascii="Arial" w:hAnsi="Arial" w:hint="cs"/>
          <w:noProof w:val="0"/>
          <w:rtl/>
        </w:rPr>
        <w:t xml:space="preserve"> נקבע כי בסיום תפקידו יעורר המבקש את דרישתו לשכר טרחה.</w:t>
      </w:r>
    </w:p>
    <w:p w:rsidR="00F93EC3" w:rsidRDefault="00C94929" w:rsidP="00F93EC3">
      <w:pPr>
        <w:pStyle w:val="ad"/>
        <w:numPr>
          <w:ilvl w:val="0"/>
          <w:numId w:val="1"/>
        </w:numPr>
        <w:spacing w:line="360" w:lineRule="auto"/>
        <w:jc w:val="both"/>
        <w:rPr>
          <w:rFonts w:ascii="Arial" w:hAnsi="Arial"/>
          <w:noProof w:val="0"/>
        </w:rPr>
      </w:pPr>
      <w:r>
        <w:rPr>
          <w:rFonts w:ascii="Arial" w:hAnsi="Arial" w:hint="cs"/>
          <w:noProof w:val="0"/>
          <w:rtl/>
        </w:rPr>
        <w:t>מי</w:t>
      </w:r>
      <w:r w:rsidR="00A41290">
        <w:rPr>
          <w:rFonts w:ascii="Arial" w:hAnsi="Arial" w:hint="cs"/>
          <w:noProof w:val="0"/>
          <w:rtl/>
        </w:rPr>
        <w:t>ום 6.7.21 ועד ליום 16.1.22 לא הייתה כל פעילות בתיק, ו</w:t>
      </w:r>
      <w:r>
        <w:rPr>
          <w:rFonts w:ascii="Arial" w:hAnsi="Arial" w:hint="cs"/>
          <w:noProof w:val="0"/>
          <w:rtl/>
        </w:rPr>
        <w:t>ביום 16.1.22 הוגשה</w:t>
      </w:r>
      <w:r w:rsidR="00F93EC3">
        <w:rPr>
          <w:rFonts w:ascii="Arial" w:hAnsi="Arial" w:hint="cs"/>
          <w:noProof w:val="0"/>
          <w:rtl/>
        </w:rPr>
        <w:t xml:space="preserve"> הודעה בדבר ייצוג המשיבות 1 ו-3 ולאחריה </w:t>
      </w:r>
      <w:r w:rsidRPr="00F93EC3">
        <w:rPr>
          <w:rFonts w:ascii="Arial" w:hAnsi="Arial" w:hint="cs"/>
          <w:noProof w:val="0"/>
          <w:rtl/>
        </w:rPr>
        <w:t>ביום 23.1.22 הוגשה מטעם המשיבות 1 ו-3 בקשה למתן הוראות למנהל העיזבון</w:t>
      </w:r>
      <w:r w:rsidR="00D64316" w:rsidRPr="00F93EC3">
        <w:rPr>
          <w:rFonts w:ascii="Arial" w:hAnsi="Arial" w:hint="cs"/>
          <w:noProof w:val="0"/>
          <w:rtl/>
        </w:rPr>
        <w:t xml:space="preserve"> אשר הועברה לתגובת המבקש</w:t>
      </w:r>
      <w:r w:rsidR="00F93EC3">
        <w:rPr>
          <w:rFonts w:ascii="Arial" w:hAnsi="Arial" w:hint="cs"/>
          <w:noProof w:val="0"/>
          <w:rtl/>
        </w:rPr>
        <w:t>.</w:t>
      </w:r>
    </w:p>
    <w:p w:rsidR="00C94929" w:rsidRPr="003761AB" w:rsidRDefault="001D62BD" w:rsidP="00F93EC3">
      <w:pPr>
        <w:pStyle w:val="ad"/>
        <w:numPr>
          <w:ilvl w:val="0"/>
          <w:numId w:val="1"/>
        </w:numPr>
        <w:spacing w:line="360" w:lineRule="auto"/>
        <w:jc w:val="both"/>
        <w:rPr>
          <w:rFonts w:ascii="Arial" w:hAnsi="Arial"/>
          <w:noProof w:val="0"/>
        </w:rPr>
      </w:pPr>
      <w:r>
        <w:rPr>
          <w:rFonts w:ascii="Arial" w:hAnsi="Arial" w:hint="cs"/>
          <w:noProof w:val="0"/>
          <w:rtl/>
        </w:rPr>
        <w:t xml:space="preserve">בתגובה לבקשה זו, </w:t>
      </w:r>
      <w:r w:rsidR="00D64316" w:rsidRPr="00F93EC3">
        <w:rPr>
          <w:rFonts w:ascii="Arial" w:hAnsi="Arial" w:hint="cs"/>
          <w:noProof w:val="0"/>
          <w:rtl/>
        </w:rPr>
        <w:t xml:space="preserve">הגיש מנהל העיזבון </w:t>
      </w:r>
      <w:r>
        <w:rPr>
          <w:rFonts w:ascii="Arial" w:hAnsi="Arial" w:hint="cs"/>
          <w:noProof w:val="0"/>
          <w:rtl/>
        </w:rPr>
        <w:t xml:space="preserve">(ביום 24.1.22), </w:t>
      </w:r>
      <w:r w:rsidR="00D64316" w:rsidRPr="00F93EC3">
        <w:rPr>
          <w:rFonts w:ascii="Arial" w:hAnsi="Arial" w:hint="cs"/>
          <w:noProof w:val="0"/>
          <w:rtl/>
        </w:rPr>
        <w:t>בקשה ל</w:t>
      </w:r>
      <w:r w:rsidR="00C94929" w:rsidRPr="00F93EC3">
        <w:rPr>
          <w:rFonts w:ascii="Arial" w:hAnsi="Arial" w:hint="cs"/>
          <w:noProof w:val="0"/>
          <w:rtl/>
        </w:rPr>
        <w:t>שחררו מתפקיד</w:t>
      </w:r>
      <w:r w:rsidR="00D64316" w:rsidRPr="00F93EC3">
        <w:rPr>
          <w:rFonts w:ascii="Arial" w:hAnsi="Arial" w:hint="cs"/>
          <w:noProof w:val="0"/>
          <w:rtl/>
        </w:rPr>
        <w:t xml:space="preserve"> וקביעת שכר טרחתו, כאשר ב</w:t>
      </w:r>
      <w:r w:rsidR="00F93EC3">
        <w:rPr>
          <w:rFonts w:ascii="Arial" w:hAnsi="Arial" w:hint="cs"/>
          <w:noProof w:val="0"/>
          <w:rtl/>
        </w:rPr>
        <w:t xml:space="preserve">כותרתה נרשם כי מדובר </w:t>
      </w:r>
      <w:r>
        <w:rPr>
          <w:rFonts w:ascii="Arial" w:hAnsi="Arial" w:hint="cs"/>
          <w:noProof w:val="0"/>
          <w:rtl/>
        </w:rPr>
        <w:t>ב</w:t>
      </w:r>
      <w:r w:rsidR="00F93EC3">
        <w:rPr>
          <w:rFonts w:ascii="Arial" w:hAnsi="Arial" w:hint="cs"/>
          <w:noProof w:val="0"/>
          <w:rtl/>
        </w:rPr>
        <w:t xml:space="preserve">בקשה חוזרת </w:t>
      </w:r>
      <w:r w:rsidR="00D64316" w:rsidRPr="00F93EC3">
        <w:rPr>
          <w:rFonts w:ascii="Arial" w:hAnsi="Arial" w:hint="cs"/>
          <w:noProof w:val="0"/>
          <w:rtl/>
        </w:rPr>
        <w:t xml:space="preserve">חרף כי לא נחזתה בתיק כל </w:t>
      </w:r>
      <w:r w:rsidR="00D64316" w:rsidRPr="003761AB">
        <w:rPr>
          <w:rFonts w:ascii="Arial" w:hAnsi="Arial" w:hint="cs"/>
          <w:noProof w:val="0"/>
          <w:rtl/>
        </w:rPr>
        <w:t>בקשה שכזו טרם מועד זה.</w:t>
      </w:r>
    </w:p>
    <w:p w:rsidR="00766949" w:rsidRPr="003761AB" w:rsidRDefault="001D62BD" w:rsidP="00766949">
      <w:pPr>
        <w:pStyle w:val="ad"/>
        <w:numPr>
          <w:ilvl w:val="0"/>
          <w:numId w:val="1"/>
        </w:numPr>
        <w:spacing w:line="360" w:lineRule="auto"/>
        <w:jc w:val="both"/>
        <w:rPr>
          <w:rFonts w:ascii="Arial" w:hAnsi="Arial"/>
          <w:noProof w:val="0"/>
          <w:rtl/>
        </w:rPr>
      </w:pPr>
      <w:r w:rsidRPr="003761AB">
        <w:rPr>
          <w:rFonts w:ascii="Arial" w:hAnsi="Arial" w:hint="cs"/>
          <w:noProof w:val="0"/>
          <w:rtl/>
        </w:rPr>
        <w:t xml:space="preserve">במסגרת התגובה </w:t>
      </w:r>
      <w:r w:rsidR="00766949" w:rsidRPr="003761AB">
        <w:rPr>
          <w:rFonts w:ascii="Arial" w:hAnsi="Arial"/>
          <w:noProof w:val="0"/>
          <w:rtl/>
        </w:rPr>
        <w:t xml:space="preserve">גולל </w:t>
      </w:r>
      <w:r w:rsidRPr="003761AB">
        <w:rPr>
          <w:rFonts w:ascii="Arial" w:hAnsi="Arial" w:hint="cs"/>
          <w:noProof w:val="0"/>
          <w:rtl/>
        </w:rPr>
        <w:t xml:space="preserve">המבקש </w:t>
      </w:r>
      <w:r w:rsidR="00F44BBE" w:rsidRPr="003761AB">
        <w:rPr>
          <w:rFonts w:ascii="Arial" w:hAnsi="Arial"/>
          <w:noProof w:val="0"/>
          <w:rtl/>
        </w:rPr>
        <w:t>את סיפור האיומים ש</w:t>
      </w:r>
      <w:r w:rsidR="00D3744C" w:rsidRPr="003761AB">
        <w:rPr>
          <w:rFonts w:ascii="Arial" w:hAnsi="Arial" w:hint="cs"/>
          <w:noProof w:val="0"/>
          <w:rtl/>
        </w:rPr>
        <w:t>ל</w:t>
      </w:r>
      <w:r w:rsidR="00F44BBE" w:rsidRPr="003761AB">
        <w:rPr>
          <w:rFonts w:ascii="Arial" w:hAnsi="Arial" w:hint="cs"/>
          <w:noProof w:val="0"/>
          <w:rtl/>
        </w:rPr>
        <w:t>ט</w:t>
      </w:r>
      <w:r w:rsidR="00D3744C" w:rsidRPr="003761AB">
        <w:rPr>
          <w:rFonts w:ascii="Arial" w:hAnsi="Arial" w:hint="cs"/>
          <w:noProof w:val="0"/>
          <w:rtl/>
        </w:rPr>
        <w:t>ע</w:t>
      </w:r>
      <w:r w:rsidR="00F44BBE" w:rsidRPr="003761AB">
        <w:rPr>
          <w:rFonts w:ascii="Arial" w:hAnsi="Arial" w:hint="cs"/>
          <w:noProof w:val="0"/>
          <w:rtl/>
        </w:rPr>
        <w:t xml:space="preserve">נתו </w:t>
      </w:r>
      <w:r w:rsidR="00F44BBE" w:rsidRPr="003761AB">
        <w:rPr>
          <w:rFonts w:ascii="Arial" w:hAnsi="Arial"/>
          <w:noProof w:val="0"/>
          <w:rtl/>
        </w:rPr>
        <w:t>חווה מצד</w:t>
      </w:r>
      <w:r w:rsidR="00766949" w:rsidRPr="003761AB">
        <w:rPr>
          <w:rFonts w:ascii="Arial" w:hAnsi="Arial"/>
          <w:noProof w:val="0"/>
          <w:rtl/>
        </w:rPr>
        <w:t xml:space="preserve"> </w:t>
      </w:r>
      <w:r w:rsidR="00D3744C" w:rsidRPr="003761AB">
        <w:rPr>
          <w:rFonts w:ascii="Arial" w:hAnsi="Arial"/>
          <w:noProof w:val="0"/>
          <w:rtl/>
        </w:rPr>
        <w:t>אבי המשיבים 1-9</w:t>
      </w:r>
      <w:r w:rsidR="00766949" w:rsidRPr="003761AB">
        <w:rPr>
          <w:rFonts w:ascii="Arial" w:hAnsi="Arial"/>
          <w:noProof w:val="0"/>
          <w:rtl/>
        </w:rPr>
        <w:t>, וכן צרף פרוטוקול דיון בתיק ה"ט 34018-11-21 מיום 23.11.21 ממנו</w:t>
      </w:r>
      <w:r w:rsidRPr="003761AB">
        <w:rPr>
          <w:rFonts w:ascii="Arial" w:hAnsi="Arial"/>
          <w:noProof w:val="0"/>
          <w:rtl/>
        </w:rPr>
        <w:t xml:space="preserve"> ניתן ללמוד כי אבי המשיבים 1-9</w:t>
      </w:r>
      <w:r w:rsidRPr="003761AB">
        <w:rPr>
          <w:rFonts w:ascii="Arial" w:hAnsi="Arial" w:hint="cs"/>
          <w:noProof w:val="0"/>
          <w:rtl/>
        </w:rPr>
        <w:t xml:space="preserve"> </w:t>
      </w:r>
      <w:r w:rsidR="00766949" w:rsidRPr="003761AB">
        <w:rPr>
          <w:rFonts w:ascii="Arial" w:hAnsi="Arial"/>
          <w:noProof w:val="0"/>
          <w:rtl/>
        </w:rPr>
        <w:t xml:space="preserve">פעל בדרך בריונית </w:t>
      </w:r>
      <w:r w:rsidRPr="003761AB">
        <w:rPr>
          <w:rFonts w:ascii="Arial" w:hAnsi="Arial" w:hint="cs"/>
          <w:noProof w:val="0"/>
          <w:rtl/>
        </w:rPr>
        <w:t xml:space="preserve">כלפיו </w:t>
      </w:r>
      <w:r w:rsidRPr="003761AB">
        <w:rPr>
          <w:rFonts w:ascii="Arial" w:hAnsi="Arial"/>
          <w:noProof w:val="0"/>
          <w:rtl/>
        </w:rPr>
        <w:t>תוך השמעת איומים והפחדות</w:t>
      </w:r>
      <w:r w:rsidR="00766949" w:rsidRPr="003761AB">
        <w:rPr>
          <w:rFonts w:ascii="Arial" w:hAnsi="Arial"/>
          <w:noProof w:val="0"/>
          <w:rtl/>
        </w:rPr>
        <w:t xml:space="preserve"> ובסופו של יום ניתן צו לתקופה בת 6 חודשים להרחקתו ממנהל העיזבון והכל כמפורט בהחלטה מיום 23.11.21</w:t>
      </w:r>
      <w:r w:rsidRPr="003761AB">
        <w:rPr>
          <w:rFonts w:ascii="Arial" w:hAnsi="Arial" w:hint="cs"/>
          <w:noProof w:val="0"/>
          <w:rtl/>
        </w:rPr>
        <w:t xml:space="preserve"> בה"ט 34018-11-21</w:t>
      </w:r>
      <w:r w:rsidR="00766949" w:rsidRPr="003761AB">
        <w:rPr>
          <w:rFonts w:ascii="Arial" w:hAnsi="Arial"/>
          <w:noProof w:val="0"/>
          <w:rtl/>
        </w:rPr>
        <w:t>.</w:t>
      </w:r>
    </w:p>
    <w:p w:rsidR="00B5745B" w:rsidRPr="00766949" w:rsidRDefault="001D62BD" w:rsidP="00766949">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במסגרת הדיון בה"ט וכמפורט בפרוטוקול </w:t>
      </w:r>
      <w:r w:rsidR="00D3744C">
        <w:rPr>
          <w:rFonts w:ascii="Arial" w:hAnsi="Arial" w:hint="cs"/>
          <w:noProof w:val="0"/>
          <w:rtl/>
        </w:rPr>
        <w:t xml:space="preserve">הדיון </w:t>
      </w:r>
      <w:r>
        <w:rPr>
          <w:rFonts w:ascii="Arial" w:hAnsi="Arial" w:hint="cs"/>
          <w:noProof w:val="0"/>
          <w:rtl/>
        </w:rPr>
        <w:t>שצורף,</w:t>
      </w:r>
      <w:r w:rsidR="00766949" w:rsidRPr="00766949">
        <w:rPr>
          <w:rFonts w:ascii="Arial" w:hAnsi="Arial"/>
          <w:noProof w:val="0"/>
          <w:rtl/>
        </w:rPr>
        <w:t xml:space="preserve"> אבי המשיבי</w:t>
      </w:r>
      <w:r>
        <w:rPr>
          <w:rFonts w:ascii="Arial" w:hAnsi="Arial"/>
          <w:noProof w:val="0"/>
          <w:rtl/>
        </w:rPr>
        <w:t>ם 1-9 הכחיש כי שלח אי אלו אנשים</w:t>
      </w:r>
      <w:r>
        <w:rPr>
          <w:rFonts w:ascii="Arial" w:hAnsi="Arial" w:hint="cs"/>
          <w:noProof w:val="0"/>
          <w:rtl/>
        </w:rPr>
        <w:t>,</w:t>
      </w:r>
      <w:r w:rsidR="00766949" w:rsidRPr="00766949">
        <w:rPr>
          <w:rFonts w:ascii="Arial" w:hAnsi="Arial"/>
          <w:noProof w:val="0"/>
          <w:rtl/>
        </w:rPr>
        <w:t xml:space="preserve"> וטען כי אינו מסתתר מאחורי דבר</w:t>
      </w:r>
      <w:r w:rsidR="00F44BBE">
        <w:rPr>
          <w:rFonts w:ascii="Arial" w:hAnsi="Arial" w:hint="cs"/>
          <w:noProof w:val="0"/>
          <w:rtl/>
        </w:rPr>
        <w:t>,</w:t>
      </w:r>
      <w:r w:rsidR="00F44BBE">
        <w:rPr>
          <w:rFonts w:ascii="Arial" w:hAnsi="Arial"/>
          <w:noProof w:val="0"/>
          <w:rtl/>
        </w:rPr>
        <w:t xml:space="preserve"> הודה</w:t>
      </w:r>
      <w:r w:rsidR="00766949" w:rsidRPr="00766949">
        <w:rPr>
          <w:rFonts w:ascii="Arial" w:hAnsi="Arial"/>
          <w:noProof w:val="0"/>
          <w:rtl/>
        </w:rPr>
        <w:t xml:space="preserve"> בדברים שאמר למנהל העיזבון, והכל תוך שהוא משמיע ביקורת קשה על התנהלותו. עניין זה קיבל מקום אף בהחלטה מיום 23.11.21 שם קבע ביהמ"ש כי אין בהחלטה זו כדי למנוע מאבי המשיבים 1-9 לפעול בהליכים כנגד מנהל העיזבון.</w:t>
      </w:r>
    </w:p>
    <w:p w:rsidR="00FA6958" w:rsidRDefault="00FA6958" w:rsidP="00AA657D">
      <w:pPr>
        <w:pStyle w:val="ad"/>
        <w:numPr>
          <w:ilvl w:val="0"/>
          <w:numId w:val="1"/>
        </w:numPr>
        <w:spacing w:line="360" w:lineRule="auto"/>
        <w:jc w:val="both"/>
        <w:rPr>
          <w:rFonts w:ascii="Arial" w:hAnsi="Arial"/>
          <w:noProof w:val="0"/>
        </w:rPr>
      </w:pPr>
      <w:r>
        <w:rPr>
          <w:rFonts w:ascii="Arial" w:hAnsi="Arial" w:hint="cs"/>
          <w:noProof w:val="0"/>
          <w:rtl/>
        </w:rPr>
        <w:t>בקשת מנהל העיזבון הועברה לתגובת הצדדים, כאשר בין לבין מוגש</w:t>
      </w:r>
      <w:r w:rsidR="00F93EC3">
        <w:rPr>
          <w:rFonts w:ascii="Arial" w:hAnsi="Arial" w:hint="cs"/>
          <w:noProof w:val="0"/>
          <w:rtl/>
        </w:rPr>
        <w:t>ו</w:t>
      </w:r>
      <w:r>
        <w:rPr>
          <w:rFonts w:ascii="Arial" w:hAnsi="Arial" w:hint="cs"/>
          <w:noProof w:val="0"/>
          <w:rtl/>
        </w:rPr>
        <w:t>ת בקשות דחופות למתן הוראות למנהל העיזבון ע"י המשיבות 1 ו-3.</w:t>
      </w:r>
    </w:p>
    <w:p w:rsidR="00FA6958" w:rsidRDefault="00FA6958" w:rsidP="00AA657D">
      <w:pPr>
        <w:pStyle w:val="ad"/>
        <w:numPr>
          <w:ilvl w:val="0"/>
          <w:numId w:val="1"/>
        </w:numPr>
        <w:spacing w:line="360" w:lineRule="auto"/>
        <w:jc w:val="both"/>
        <w:rPr>
          <w:rFonts w:ascii="Arial" w:hAnsi="Arial"/>
          <w:noProof w:val="0"/>
        </w:rPr>
      </w:pPr>
      <w:r>
        <w:rPr>
          <w:rFonts w:ascii="Arial" w:hAnsi="Arial" w:hint="cs"/>
          <w:noProof w:val="0"/>
          <w:rtl/>
        </w:rPr>
        <w:t>מתגובות ב"כ היועמ"ש</w:t>
      </w:r>
      <w:r w:rsidR="00F93EC3">
        <w:rPr>
          <w:rFonts w:ascii="Arial" w:hAnsi="Arial" w:hint="cs"/>
          <w:noProof w:val="0"/>
          <w:rtl/>
        </w:rPr>
        <w:t xml:space="preserve"> לבקשת מנהל העיזבון</w:t>
      </w:r>
      <w:r>
        <w:rPr>
          <w:rFonts w:ascii="Arial" w:hAnsi="Arial" w:hint="cs"/>
          <w:noProof w:val="0"/>
          <w:rtl/>
        </w:rPr>
        <w:t xml:space="preserve"> עלה כי מנהל העיזבון לא הגיש פרטות ו</w:t>
      </w:r>
      <w:r w:rsidR="00F93EC3">
        <w:rPr>
          <w:rFonts w:ascii="Arial" w:hAnsi="Arial" w:hint="cs"/>
          <w:noProof w:val="0"/>
          <w:rtl/>
        </w:rPr>
        <w:t xml:space="preserve">לא </w:t>
      </w:r>
      <w:r>
        <w:rPr>
          <w:rFonts w:ascii="Arial" w:hAnsi="Arial" w:hint="cs"/>
          <w:noProof w:val="0"/>
          <w:rtl/>
        </w:rPr>
        <w:t>דיווח כמתחייב</w:t>
      </w:r>
      <w:r w:rsidR="00F93EC3">
        <w:rPr>
          <w:rFonts w:ascii="Arial" w:hAnsi="Arial" w:hint="cs"/>
          <w:noProof w:val="0"/>
          <w:rtl/>
        </w:rPr>
        <w:t xml:space="preserve"> עפ"י דין</w:t>
      </w:r>
      <w:r>
        <w:rPr>
          <w:rFonts w:ascii="Arial" w:hAnsi="Arial" w:hint="cs"/>
          <w:noProof w:val="0"/>
          <w:rtl/>
        </w:rPr>
        <w:t>, ומבקשות המשיבות 1 ו-3 עלה כי מנהל העיזבון לא שילם את מס השבח עבור הדירה שנמכרה ומשכך הוטל עיקול על חשבון המשיבה 3.</w:t>
      </w:r>
    </w:p>
    <w:p w:rsidR="00821C36" w:rsidRDefault="00E45590" w:rsidP="006E2235">
      <w:pPr>
        <w:pStyle w:val="ad"/>
        <w:numPr>
          <w:ilvl w:val="0"/>
          <w:numId w:val="1"/>
        </w:numPr>
        <w:spacing w:line="360" w:lineRule="auto"/>
        <w:jc w:val="both"/>
        <w:rPr>
          <w:rFonts w:ascii="Arial" w:hAnsi="Arial"/>
          <w:noProof w:val="0"/>
        </w:rPr>
      </w:pPr>
      <w:r>
        <w:rPr>
          <w:rFonts w:ascii="Arial" w:hAnsi="Arial" w:hint="cs"/>
          <w:noProof w:val="0"/>
          <w:rtl/>
        </w:rPr>
        <w:t>חרף החלטות ביהמ"ש מיום 7.2.22, 8.2.22 ו- 16.2.22 לא ה</w:t>
      </w:r>
      <w:r w:rsidR="00D3744C">
        <w:rPr>
          <w:rFonts w:ascii="Arial" w:hAnsi="Arial" w:hint="cs"/>
          <w:noProof w:val="0"/>
          <w:rtl/>
        </w:rPr>
        <w:t>וגשו</w:t>
      </w:r>
      <w:r w:rsidR="006E2235">
        <w:rPr>
          <w:rFonts w:ascii="Arial" w:hAnsi="Arial" w:hint="cs"/>
          <w:noProof w:val="0"/>
          <w:rtl/>
        </w:rPr>
        <w:t xml:space="preserve"> תגובות מטעם מנהל העיזבון, ו</w:t>
      </w:r>
      <w:r>
        <w:rPr>
          <w:rFonts w:ascii="Arial" w:hAnsi="Arial" w:hint="cs"/>
          <w:noProof w:val="0"/>
          <w:rtl/>
        </w:rPr>
        <w:t>ביום 9.2.22 נשלחה הודעה ממשרד מנהל העיזבון ובה נרשם בכתב יד, כי מנהל העיזבון בחופשת מחלה לאחר ניתוח והוא יתייחס</w:t>
      </w:r>
      <w:r w:rsidR="00821C36">
        <w:rPr>
          <w:rFonts w:ascii="Arial" w:hAnsi="Arial" w:hint="cs"/>
          <w:noProof w:val="0"/>
          <w:rtl/>
        </w:rPr>
        <w:t xml:space="preserve"> לכל הבקשות עם חזרתו מחופשת המחלה.</w:t>
      </w:r>
    </w:p>
    <w:p w:rsidR="00821C36" w:rsidRDefault="00821C36" w:rsidP="00AA657D">
      <w:pPr>
        <w:pStyle w:val="ad"/>
        <w:numPr>
          <w:ilvl w:val="0"/>
          <w:numId w:val="1"/>
        </w:numPr>
        <w:spacing w:line="360" w:lineRule="auto"/>
        <w:jc w:val="both"/>
        <w:rPr>
          <w:rFonts w:ascii="Arial" w:hAnsi="Arial"/>
          <w:noProof w:val="0"/>
        </w:rPr>
      </w:pPr>
      <w:r>
        <w:rPr>
          <w:rFonts w:ascii="Arial" w:hAnsi="Arial" w:hint="cs"/>
          <w:noProof w:val="0"/>
          <w:rtl/>
        </w:rPr>
        <w:t>ביום 22.2.22 הגיש מנהל העיזבון תגובתו שעל-פי כותרתה מתייחסת לכל הבקשות והתגובות שהוגשו עד כה בתיק הן מטעם המשיבות והן מטעם ב"כ היועמ"</w:t>
      </w:r>
      <w:r w:rsidR="00B5745B">
        <w:rPr>
          <w:rFonts w:ascii="Arial" w:hAnsi="Arial" w:hint="cs"/>
          <w:noProof w:val="0"/>
          <w:rtl/>
        </w:rPr>
        <w:t>ש.</w:t>
      </w:r>
    </w:p>
    <w:p w:rsidR="005F499B" w:rsidRDefault="005F1FAB" w:rsidP="005F499B">
      <w:pPr>
        <w:pStyle w:val="ad"/>
        <w:numPr>
          <w:ilvl w:val="0"/>
          <w:numId w:val="1"/>
        </w:numPr>
        <w:spacing w:line="360" w:lineRule="auto"/>
        <w:jc w:val="both"/>
        <w:rPr>
          <w:rFonts w:ascii="Arial" w:hAnsi="Arial"/>
          <w:noProof w:val="0"/>
        </w:rPr>
      </w:pPr>
      <w:r>
        <w:rPr>
          <w:rFonts w:ascii="Arial" w:hAnsi="Arial" w:hint="cs"/>
          <w:noProof w:val="0"/>
          <w:rtl/>
        </w:rPr>
        <w:t>במסגרת התגובה (ובסעיף הראשון שבה בלבד), התייחס מנהל העיזבון לפעולות שביצע, ומנקודה זו</w:t>
      </w:r>
      <w:r w:rsidR="00766949">
        <w:rPr>
          <w:rFonts w:ascii="Arial" w:hAnsi="Arial" w:hint="cs"/>
          <w:noProof w:val="0"/>
          <w:rtl/>
        </w:rPr>
        <w:t xml:space="preserve"> </w:t>
      </w:r>
      <w:r w:rsidR="006E2235">
        <w:rPr>
          <w:rFonts w:ascii="Arial" w:hAnsi="Arial" w:hint="cs"/>
          <w:noProof w:val="0"/>
          <w:rtl/>
        </w:rPr>
        <w:t xml:space="preserve">והלאה </w:t>
      </w:r>
      <w:r w:rsidR="00766949">
        <w:rPr>
          <w:rFonts w:ascii="Arial" w:hAnsi="Arial" w:hint="cs"/>
          <w:noProof w:val="0"/>
          <w:rtl/>
        </w:rPr>
        <w:t>חזר</w:t>
      </w:r>
      <w:r w:rsidR="006E2235">
        <w:rPr>
          <w:rFonts w:ascii="Arial" w:hAnsi="Arial" w:hint="cs"/>
          <w:noProof w:val="0"/>
          <w:rtl/>
        </w:rPr>
        <w:t xml:space="preserve"> מנהל העיזבון</w:t>
      </w:r>
      <w:r w:rsidR="00766949">
        <w:rPr>
          <w:rFonts w:ascii="Arial" w:hAnsi="Arial" w:hint="cs"/>
          <w:noProof w:val="0"/>
          <w:rtl/>
        </w:rPr>
        <w:t xml:space="preserve"> על טענותיו כפי שהועלו בבקשתו מיום 24.1.2</w:t>
      </w:r>
      <w:r w:rsidR="00A37A10">
        <w:rPr>
          <w:rFonts w:ascii="Arial" w:hAnsi="Arial" w:hint="cs"/>
          <w:noProof w:val="0"/>
          <w:rtl/>
        </w:rPr>
        <w:t>2 המפו</w:t>
      </w:r>
      <w:r w:rsidR="005F5012">
        <w:rPr>
          <w:rFonts w:ascii="Arial" w:hAnsi="Arial" w:hint="cs"/>
          <w:noProof w:val="0"/>
          <w:rtl/>
        </w:rPr>
        <w:t>רטת בסעיפים 12 ו- 13 לעיל, וטען</w:t>
      </w:r>
      <w:r w:rsidR="00A37A10">
        <w:rPr>
          <w:rFonts w:ascii="Arial" w:hAnsi="Arial" w:hint="cs"/>
          <w:noProof w:val="0"/>
          <w:rtl/>
        </w:rPr>
        <w:t xml:space="preserve"> כי אבי המשיבים שלח אנשים לאיים עליו ולשרוף את משרדו</w:t>
      </w:r>
      <w:r w:rsidR="00B10493">
        <w:rPr>
          <w:rFonts w:ascii="Arial" w:hAnsi="Arial" w:hint="cs"/>
          <w:noProof w:val="0"/>
          <w:rtl/>
        </w:rPr>
        <w:t xml:space="preserve"> וביום 19.2.22 בשעות הבוקר המוקדמות מומשו האיומים עת הגיע אדם ששפך חומר דליק על דלת משרדו והצית אותה.</w:t>
      </w:r>
    </w:p>
    <w:p w:rsidR="005F499B" w:rsidRPr="005F499B" w:rsidRDefault="005F499B" w:rsidP="005F499B">
      <w:pPr>
        <w:pStyle w:val="ad"/>
        <w:numPr>
          <w:ilvl w:val="0"/>
          <w:numId w:val="1"/>
        </w:numPr>
        <w:spacing w:line="360" w:lineRule="auto"/>
        <w:jc w:val="both"/>
        <w:rPr>
          <w:rFonts w:ascii="Arial" w:hAnsi="Arial"/>
          <w:noProof w:val="0"/>
        </w:rPr>
      </w:pPr>
      <w:r w:rsidRPr="005F499B">
        <w:rPr>
          <w:rFonts w:ascii="Arial" w:hAnsi="Arial"/>
          <w:noProof w:val="0"/>
          <w:rtl/>
        </w:rPr>
        <w:t xml:space="preserve">מנהל העיזבון צרף לתגובתו </w:t>
      </w:r>
      <w:r w:rsidR="006E2235">
        <w:rPr>
          <w:rFonts w:ascii="Arial" w:hAnsi="Arial" w:hint="cs"/>
          <w:noProof w:val="0"/>
          <w:rtl/>
        </w:rPr>
        <w:t xml:space="preserve">מיום 22/2/22 </w:t>
      </w:r>
      <w:r w:rsidRPr="005F499B">
        <w:rPr>
          <w:rFonts w:ascii="Arial" w:hAnsi="Arial"/>
          <w:noProof w:val="0"/>
          <w:rtl/>
        </w:rPr>
        <w:t>שלושה נספחים נוספים כמפורט להלן: נספח א' – פרטת עיזבון מתוכנת משרדו</w:t>
      </w:r>
      <w:r w:rsidR="001D62BD">
        <w:rPr>
          <w:rFonts w:ascii="Arial" w:hAnsi="Arial" w:hint="cs"/>
          <w:noProof w:val="0"/>
          <w:rtl/>
        </w:rPr>
        <w:t xml:space="preserve"> שלטענתו עונה על הגדרת פרטה</w:t>
      </w:r>
      <w:r w:rsidRPr="005F499B">
        <w:rPr>
          <w:rFonts w:ascii="Arial" w:hAnsi="Arial"/>
          <w:noProof w:val="0"/>
          <w:rtl/>
        </w:rPr>
        <w:t>, נספח ב' – ריכוז יתרות מחשבון הנאמנות ונספח ג' – דו"ח יתרות חשבון הנאמנות לשלושה חודשים אחרונים.</w:t>
      </w:r>
    </w:p>
    <w:p w:rsidR="00F22712" w:rsidRDefault="006E2235" w:rsidP="003761AB">
      <w:pPr>
        <w:pStyle w:val="ad"/>
        <w:numPr>
          <w:ilvl w:val="0"/>
          <w:numId w:val="1"/>
        </w:numPr>
        <w:spacing w:line="360" w:lineRule="auto"/>
        <w:jc w:val="both"/>
        <w:rPr>
          <w:rFonts w:ascii="Arial" w:hAnsi="Arial"/>
          <w:noProof w:val="0"/>
        </w:rPr>
      </w:pPr>
      <w:r>
        <w:rPr>
          <w:rFonts w:ascii="Arial" w:hAnsi="Arial" w:hint="cs"/>
          <w:noProof w:val="0"/>
          <w:rtl/>
        </w:rPr>
        <w:t>ביום 3.3.22 נקבע דיון בבקשת מנהל העיזבון ל</w:t>
      </w:r>
      <w:r w:rsidR="00F22712">
        <w:rPr>
          <w:rFonts w:ascii="Arial" w:hAnsi="Arial" w:hint="cs"/>
          <w:noProof w:val="0"/>
          <w:rtl/>
        </w:rPr>
        <w:t>יום 13.4.22 במעמד</w:t>
      </w:r>
      <w:r>
        <w:rPr>
          <w:rFonts w:ascii="Arial" w:hAnsi="Arial" w:hint="cs"/>
          <w:noProof w:val="0"/>
          <w:rtl/>
        </w:rPr>
        <w:t xml:space="preserve"> כל הצדדים לרבות מנהל העיזבון, ו</w:t>
      </w:r>
      <w:r w:rsidR="00F22712">
        <w:rPr>
          <w:rFonts w:ascii="Arial" w:hAnsi="Arial" w:hint="cs"/>
          <w:noProof w:val="0"/>
          <w:rtl/>
        </w:rPr>
        <w:t xml:space="preserve">בהחלטה מיום 8.3.22 תיק זה הועבר לטיפולי בהחלטת </w:t>
      </w:r>
      <w:r w:rsidR="003761AB">
        <w:rPr>
          <w:rFonts w:ascii="Arial" w:hAnsi="Arial" w:hint="cs"/>
          <w:noProof w:val="0"/>
          <w:rtl/>
        </w:rPr>
        <w:t xml:space="preserve">ס. הנשיא </w:t>
      </w:r>
      <w:r w:rsidR="003761AB">
        <w:rPr>
          <w:rFonts w:ascii="Arial" w:hAnsi="Arial" w:hint="cs"/>
          <w:noProof w:val="0"/>
        </w:rPr>
        <w:t>XXX</w:t>
      </w:r>
      <w:r w:rsidR="003761AB">
        <w:rPr>
          <w:rFonts w:ascii="Arial" w:hAnsi="Arial" w:hint="cs"/>
          <w:noProof w:val="0"/>
          <w:rtl/>
        </w:rPr>
        <w:t xml:space="preserve"> </w:t>
      </w:r>
      <w:r w:rsidR="00F22712">
        <w:rPr>
          <w:rFonts w:ascii="Arial" w:hAnsi="Arial" w:hint="cs"/>
          <w:noProof w:val="0"/>
          <w:rtl/>
        </w:rPr>
        <w:t xml:space="preserve">ובהתאם להנחיית הנשיא כב' </w:t>
      </w:r>
      <w:r w:rsidR="003761AB">
        <w:rPr>
          <w:rFonts w:ascii="Arial" w:hAnsi="Arial" w:hint="cs"/>
          <w:noProof w:val="0"/>
        </w:rPr>
        <w:t>XXX</w:t>
      </w:r>
      <w:r w:rsidR="003761AB">
        <w:rPr>
          <w:rFonts w:ascii="Arial" w:hAnsi="Arial" w:hint="cs"/>
          <w:noProof w:val="0"/>
          <w:rtl/>
        </w:rPr>
        <w:t>.</w:t>
      </w:r>
    </w:p>
    <w:p w:rsidR="00B10493" w:rsidRDefault="00F22712" w:rsidP="005F5012">
      <w:pPr>
        <w:pStyle w:val="ad"/>
        <w:numPr>
          <w:ilvl w:val="0"/>
          <w:numId w:val="1"/>
        </w:numPr>
        <w:spacing w:line="360" w:lineRule="auto"/>
        <w:jc w:val="both"/>
        <w:rPr>
          <w:rFonts w:ascii="Arial" w:hAnsi="Arial"/>
          <w:noProof w:val="0"/>
        </w:rPr>
      </w:pPr>
      <w:r>
        <w:rPr>
          <w:rFonts w:ascii="Arial" w:hAnsi="Arial" w:hint="cs"/>
          <w:noProof w:val="0"/>
          <w:rtl/>
        </w:rPr>
        <w:t>ביום 30.3.22 הגיש מנהל העיזבון הודעה</w:t>
      </w:r>
      <w:r w:rsidR="001D62BD">
        <w:rPr>
          <w:rFonts w:ascii="Arial" w:hAnsi="Arial" w:hint="cs"/>
          <w:noProof w:val="0"/>
          <w:rtl/>
        </w:rPr>
        <w:t xml:space="preserve"> </w:t>
      </w:r>
      <w:r w:rsidR="006E2235">
        <w:rPr>
          <w:rFonts w:ascii="Arial" w:hAnsi="Arial" w:hint="cs"/>
          <w:noProof w:val="0"/>
          <w:rtl/>
        </w:rPr>
        <w:t>לביהמ"ש ש</w:t>
      </w:r>
      <w:r>
        <w:rPr>
          <w:rFonts w:ascii="Arial" w:hAnsi="Arial" w:hint="cs"/>
          <w:noProof w:val="0"/>
          <w:rtl/>
        </w:rPr>
        <w:t xml:space="preserve">אין בכוונתו להתייצב לדיון שנקבע וזאת עקב תאונת עבודה </w:t>
      </w:r>
      <w:r w:rsidR="005F5012">
        <w:rPr>
          <w:rFonts w:ascii="Arial" w:hAnsi="Arial" w:hint="cs"/>
          <w:noProof w:val="0"/>
          <w:rtl/>
        </w:rPr>
        <w:t>הקשורה לתיק זה</w:t>
      </w:r>
      <w:r w:rsidR="006E2235">
        <w:rPr>
          <w:rFonts w:ascii="Arial" w:hAnsi="Arial" w:hint="cs"/>
          <w:noProof w:val="0"/>
          <w:rtl/>
        </w:rPr>
        <w:t xml:space="preserve"> </w:t>
      </w:r>
      <w:r w:rsidR="006F66D2">
        <w:rPr>
          <w:rFonts w:ascii="Arial" w:hAnsi="Arial" w:hint="cs"/>
          <w:noProof w:val="0"/>
          <w:rtl/>
        </w:rPr>
        <w:t>שאירעה לדבריו ל</w:t>
      </w:r>
      <w:r w:rsidR="006E2235">
        <w:rPr>
          <w:rFonts w:ascii="Arial" w:hAnsi="Arial" w:hint="cs"/>
          <w:noProof w:val="0"/>
          <w:rtl/>
        </w:rPr>
        <w:t>אחר שאבי המשיבים 1-9 מימש האיומים כלפיו</w:t>
      </w:r>
      <w:r>
        <w:rPr>
          <w:rFonts w:ascii="Arial" w:hAnsi="Arial" w:hint="cs"/>
          <w:noProof w:val="0"/>
          <w:rtl/>
        </w:rPr>
        <w:t xml:space="preserve"> וביום 27.3.22 זרק לעברו בקבוק תבערה בעת ששהה במשרדו. מנהל העיזבון צרף אישור מחלה ובו המלצה למנוחה בת שבועיים</w:t>
      </w:r>
      <w:r w:rsidR="005F499B">
        <w:rPr>
          <w:rFonts w:ascii="Arial" w:hAnsi="Arial" w:hint="cs"/>
          <w:noProof w:val="0"/>
          <w:rtl/>
        </w:rPr>
        <w:t xml:space="preserve"> ימים</w:t>
      </w:r>
      <w:r>
        <w:rPr>
          <w:rFonts w:ascii="Arial" w:hAnsi="Arial" w:hint="cs"/>
          <w:noProof w:val="0"/>
          <w:rtl/>
        </w:rPr>
        <w:t xml:space="preserve">. </w:t>
      </w:r>
    </w:p>
    <w:p w:rsidR="005F499B" w:rsidRDefault="005F5012" w:rsidP="00B5745B">
      <w:pPr>
        <w:pStyle w:val="ad"/>
        <w:numPr>
          <w:ilvl w:val="0"/>
          <w:numId w:val="1"/>
        </w:numPr>
        <w:spacing w:line="360" w:lineRule="auto"/>
        <w:jc w:val="both"/>
        <w:rPr>
          <w:rFonts w:ascii="Arial" w:hAnsi="Arial"/>
          <w:noProof w:val="0"/>
        </w:rPr>
      </w:pPr>
      <w:r>
        <w:rPr>
          <w:rFonts w:ascii="Arial" w:hAnsi="Arial" w:hint="cs"/>
          <w:noProof w:val="0"/>
          <w:rtl/>
        </w:rPr>
        <w:lastRenderedPageBreak/>
        <w:t>בהחלטה</w:t>
      </w:r>
      <w:r w:rsidR="005F499B">
        <w:rPr>
          <w:rFonts w:ascii="Arial" w:hAnsi="Arial" w:hint="cs"/>
          <w:noProof w:val="0"/>
          <w:rtl/>
        </w:rPr>
        <w:t xml:space="preserve"> על גבי הודעת מנהל העיזבון שניתנה באותו היום</w:t>
      </w:r>
      <w:r w:rsidR="006E2235">
        <w:rPr>
          <w:rFonts w:ascii="Arial" w:hAnsi="Arial" w:hint="cs"/>
          <w:noProof w:val="0"/>
          <w:rtl/>
        </w:rPr>
        <w:t xml:space="preserve"> (30.3.22)</w:t>
      </w:r>
      <w:r w:rsidR="005F499B">
        <w:rPr>
          <w:rFonts w:ascii="Arial" w:hAnsi="Arial" w:hint="cs"/>
          <w:noProof w:val="0"/>
          <w:rtl/>
        </w:rPr>
        <w:t>, הובהר למנהל הע</w:t>
      </w:r>
      <w:r w:rsidR="0016392B">
        <w:rPr>
          <w:rFonts w:ascii="Arial" w:hAnsi="Arial" w:hint="cs"/>
          <w:noProof w:val="0"/>
          <w:rtl/>
        </w:rPr>
        <w:t xml:space="preserve">יזבון כי אין הליך במסגרתו מודיע </w:t>
      </w:r>
      <w:r w:rsidR="005F499B">
        <w:rPr>
          <w:rFonts w:ascii="Arial" w:hAnsi="Arial" w:hint="cs"/>
          <w:noProof w:val="0"/>
          <w:rtl/>
        </w:rPr>
        <w:t xml:space="preserve">על דבר אי התייצבותו וכי נוכחותו קריטית לקיומו </w:t>
      </w:r>
      <w:r w:rsidR="0016392B">
        <w:rPr>
          <w:rFonts w:ascii="Arial" w:hAnsi="Arial" w:hint="cs"/>
          <w:noProof w:val="0"/>
          <w:rtl/>
        </w:rPr>
        <w:t>של הדיון וכי עליו להתייצב לדיון.</w:t>
      </w:r>
    </w:p>
    <w:p w:rsidR="00A37A10" w:rsidRDefault="006E2235" w:rsidP="00B5745B">
      <w:pPr>
        <w:pStyle w:val="ad"/>
        <w:numPr>
          <w:ilvl w:val="0"/>
          <w:numId w:val="1"/>
        </w:numPr>
        <w:spacing w:line="360" w:lineRule="auto"/>
        <w:jc w:val="both"/>
        <w:rPr>
          <w:rFonts w:ascii="Arial" w:hAnsi="Arial"/>
          <w:noProof w:val="0"/>
        </w:rPr>
      </w:pPr>
      <w:r>
        <w:rPr>
          <w:rFonts w:ascii="Arial" w:hAnsi="Arial" w:hint="cs"/>
          <w:noProof w:val="0"/>
          <w:rtl/>
        </w:rPr>
        <w:t>ביום 10.4.22 נסרקה ב</w:t>
      </w:r>
      <w:r w:rsidR="005F499B">
        <w:rPr>
          <w:rFonts w:ascii="Arial" w:hAnsi="Arial" w:hint="cs"/>
          <w:noProof w:val="0"/>
          <w:rtl/>
        </w:rPr>
        <w:t>ת</w:t>
      </w:r>
      <w:r>
        <w:rPr>
          <w:rFonts w:ascii="Arial" w:hAnsi="Arial" w:hint="cs"/>
          <w:noProof w:val="0"/>
          <w:rtl/>
        </w:rPr>
        <w:t>י</w:t>
      </w:r>
      <w:r w:rsidR="005F499B">
        <w:rPr>
          <w:rFonts w:ascii="Arial" w:hAnsi="Arial" w:hint="cs"/>
          <w:noProof w:val="0"/>
          <w:rtl/>
        </w:rPr>
        <w:t>ק בקשה מטעם ב"כ רוכשי</w:t>
      </w:r>
      <w:r w:rsidR="0016392B">
        <w:rPr>
          <w:rFonts w:ascii="Arial" w:hAnsi="Arial" w:hint="cs"/>
          <w:noProof w:val="0"/>
          <w:rtl/>
        </w:rPr>
        <w:t>י</w:t>
      </w:r>
      <w:r w:rsidR="005F499B">
        <w:rPr>
          <w:rFonts w:ascii="Arial" w:hAnsi="Arial" w:hint="cs"/>
          <w:noProof w:val="0"/>
          <w:rtl/>
        </w:rPr>
        <w:t xml:space="preserve"> הדירה </w:t>
      </w:r>
      <w:r>
        <w:rPr>
          <w:rFonts w:ascii="Arial" w:hAnsi="Arial" w:hint="cs"/>
          <w:noProof w:val="0"/>
          <w:rtl/>
        </w:rPr>
        <w:t xml:space="preserve">אשר </w:t>
      </w:r>
      <w:r w:rsidR="005F499B">
        <w:rPr>
          <w:rFonts w:ascii="Arial" w:hAnsi="Arial" w:hint="cs"/>
          <w:noProof w:val="0"/>
          <w:rtl/>
        </w:rPr>
        <w:t>הלינו על התנהלות מנהל העיזבון, ובין היתר על אי תשלום מס השבח והותרת חובות</w:t>
      </w:r>
      <w:r w:rsidR="007C30A2">
        <w:rPr>
          <w:rFonts w:ascii="Arial" w:hAnsi="Arial" w:hint="cs"/>
          <w:noProof w:val="0"/>
          <w:rtl/>
        </w:rPr>
        <w:t xml:space="preserve"> על הדירה</w:t>
      </w:r>
      <w:r w:rsidR="005F499B">
        <w:rPr>
          <w:rFonts w:ascii="Arial" w:hAnsi="Arial" w:hint="cs"/>
          <w:noProof w:val="0"/>
          <w:rtl/>
        </w:rPr>
        <w:t xml:space="preserve"> שהיה עליו לסלק</w:t>
      </w:r>
      <w:r w:rsidR="007C30A2">
        <w:rPr>
          <w:rFonts w:ascii="Arial" w:hAnsi="Arial" w:hint="cs"/>
          <w:noProof w:val="0"/>
          <w:rtl/>
        </w:rPr>
        <w:t xml:space="preserve"> כחלק מעסקת המכר.</w:t>
      </w:r>
      <w:r w:rsidR="005F499B">
        <w:rPr>
          <w:rFonts w:ascii="Arial" w:hAnsi="Arial" w:hint="cs"/>
          <w:noProof w:val="0"/>
          <w:rtl/>
        </w:rPr>
        <w:t xml:space="preserve">  </w:t>
      </w:r>
    </w:p>
    <w:p w:rsidR="007C30A2" w:rsidRDefault="007C30A2" w:rsidP="00B5745B">
      <w:pPr>
        <w:pStyle w:val="ad"/>
        <w:numPr>
          <w:ilvl w:val="0"/>
          <w:numId w:val="1"/>
        </w:numPr>
        <w:spacing w:line="360" w:lineRule="auto"/>
        <w:jc w:val="both"/>
        <w:rPr>
          <w:rFonts w:ascii="Arial" w:hAnsi="Arial"/>
          <w:noProof w:val="0"/>
        </w:rPr>
      </w:pPr>
      <w:r>
        <w:rPr>
          <w:rFonts w:ascii="Arial" w:hAnsi="Arial" w:hint="cs"/>
          <w:noProof w:val="0"/>
          <w:rtl/>
        </w:rPr>
        <w:t xml:space="preserve">ביום 13.4.22 התקיים דיון בו נכחו כל הצדדים </w:t>
      </w:r>
      <w:r w:rsidR="0016392B">
        <w:rPr>
          <w:rFonts w:ascii="Arial" w:hAnsi="Arial" w:hint="cs"/>
          <w:noProof w:val="0"/>
          <w:rtl/>
        </w:rPr>
        <w:t>לרבות אבי המשיבים 1-9</w:t>
      </w:r>
      <w:r>
        <w:rPr>
          <w:rFonts w:ascii="Arial" w:hAnsi="Arial" w:hint="cs"/>
          <w:noProof w:val="0"/>
          <w:rtl/>
        </w:rPr>
        <w:t xml:space="preserve"> ומנהל העיזבון.</w:t>
      </w:r>
    </w:p>
    <w:p w:rsidR="008F35A0" w:rsidRDefault="009F3F95" w:rsidP="00B5745B">
      <w:pPr>
        <w:pStyle w:val="ad"/>
        <w:numPr>
          <w:ilvl w:val="0"/>
          <w:numId w:val="1"/>
        </w:numPr>
        <w:spacing w:line="360" w:lineRule="auto"/>
        <w:jc w:val="both"/>
        <w:rPr>
          <w:rFonts w:ascii="Arial" w:hAnsi="Arial"/>
          <w:noProof w:val="0"/>
        </w:rPr>
      </w:pPr>
      <w:r>
        <w:rPr>
          <w:rFonts w:ascii="Arial" w:hAnsi="Arial" w:hint="cs"/>
          <w:noProof w:val="0"/>
          <w:rtl/>
        </w:rPr>
        <w:t xml:space="preserve">לאחר שמיעת טענות </w:t>
      </w:r>
      <w:r w:rsidR="005F5012">
        <w:rPr>
          <w:rFonts w:ascii="Arial" w:hAnsi="Arial" w:hint="cs"/>
          <w:noProof w:val="0"/>
          <w:rtl/>
        </w:rPr>
        <w:t xml:space="preserve">מנהל העיזבון, </w:t>
      </w:r>
      <w:r>
        <w:rPr>
          <w:rFonts w:ascii="Arial" w:hAnsi="Arial" w:hint="cs"/>
          <w:noProof w:val="0"/>
          <w:rtl/>
        </w:rPr>
        <w:t>ב"כ המבקשות 1 ו-3, ב"כ היועמ"</w:t>
      </w:r>
      <w:r w:rsidR="008F35A0">
        <w:rPr>
          <w:rFonts w:ascii="Arial" w:hAnsi="Arial" w:hint="cs"/>
          <w:noProof w:val="0"/>
          <w:rtl/>
        </w:rPr>
        <w:t>ש ו</w:t>
      </w:r>
      <w:r w:rsidR="0016392B">
        <w:rPr>
          <w:rFonts w:ascii="Arial" w:hAnsi="Arial" w:hint="cs"/>
          <w:noProof w:val="0"/>
          <w:rtl/>
        </w:rPr>
        <w:t xml:space="preserve">אבי הקטינים, התמקד הדיון </w:t>
      </w:r>
      <w:r w:rsidR="008F35A0">
        <w:rPr>
          <w:rFonts w:ascii="Arial" w:hAnsi="Arial" w:hint="cs"/>
          <w:noProof w:val="0"/>
          <w:rtl/>
        </w:rPr>
        <w:t>ב</w:t>
      </w:r>
      <w:r w:rsidR="0016392B">
        <w:rPr>
          <w:rFonts w:ascii="Arial" w:hAnsi="Arial" w:hint="cs"/>
          <w:noProof w:val="0"/>
          <w:rtl/>
        </w:rPr>
        <w:t xml:space="preserve">פעולות שערך </w:t>
      </w:r>
      <w:r w:rsidR="008F35A0">
        <w:rPr>
          <w:rFonts w:ascii="Arial" w:hAnsi="Arial" w:hint="cs"/>
          <w:noProof w:val="0"/>
          <w:rtl/>
        </w:rPr>
        <w:t>מנהל</w:t>
      </w:r>
      <w:r w:rsidR="0016392B">
        <w:rPr>
          <w:rFonts w:ascii="Arial" w:hAnsi="Arial" w:hint="cs"/>
          <w:noProof w:val="0"/>
          <w:rtl/>
        </w:rPr>
        <w:t xml:space="preserve"> העיזבון ונערך </w:t>
      </w:r>
      <w:r w:rsidR="008F35A0">
        <w:rPr>
          <w:rFonts w:ascii="Arial" w:hAnsi="Arial" w:hint="cs"/>
          <w:noProof w:val="0"/>
          <w:rtl/>
        </w:rPr>
        <w:t>בירור בדבר פעו</w:t>
      </w:r>
      <w:r w:rsidR="006F66D2">
        <w:rPr>
          <w:rFonts w:ascii="Arial" w:hAnsi="Arial" w:hint="cs"/>
          <w:noProof w:val="0"/>
          <w:rtl/>
        </w:rPr>
        <w:t xml:space="preserve">לות שביצע </w:t>
      </w:r>
      <w:r w:rsidR="0016392B">
        <w:rPr>
          <w:rFonts w:ascii="Arial" w:hAnsi="Arial" w:hint="cs"/>
          <w:noProof w:val="0"/>
          <w:rtl/>
        </w:rPr>
        <w:t>עד כה במסגרת תפקידו</w:t>
      </w:r>
      <w:r w:rsidR="008F35A0">
        <w:rPr>
          <w:rFonts w:ascii="Arial" w:hAnsi="Arial" w:hint="cs"/>
          <w:noProof w:val="0"/>
          <w:rtl/>
        </w:rPr>
        <w:t>.</w:t>
      </w:r>
    </w:p>
    <w:p w:rsidR="008F35A0" w:rsidRDefault="008F35A0" w:rsidP="00B5745B">
      <w:pPr>
        <w:pStyle w:val="ad"/>
        <w:numPr>
          <w:ilvl w:val="0"/>
          <w:numId w:val="1"/>
        </w:numPr>
        <w:spacing w:line="360" w:lineRule="auto"/>
        <w:jc w:val="both"/>
        <w:rPr>
          <w:rFonts w:ascii="Arial" w:hAnsi="Arial"/>
          <w:noProof w:val="0"/>
        </w:rPr>
      </w:pPr>
      <w:r>
        <w:rPr>
          <w:rFonts w:ascii="Arial" w:hAnsi="Arial" w:hint="cs"/>
          <w:noProof w:val="0"/>
          <w:rtl/>
        </w:rPr>
        <w:t>במהלך הדיון הת</w:t>
      </w:r>
      <w:r w:rsidR="00BC456C">
        <w:rPr>
          <w:rFonts w:ascii="Arial" w:hAnsi="Arial" w:hint="cs"/>
          <w:noProof w:val="0"/>
          <w:rtl/>
        </w:rPr>
        <w:t>ברר כי הלכה למעשה מחודש נובמבר 2021 חדל מנהל העיזבון</w:t>
      </w:r>
      <w:r>
        <w:rPr>
          <w:rFonts w:ascii="Arial" w:hAnsi="Arial" w:hint="cs"/>
          <w:noProof w:val="0"/>
          <w:rtl/>
        </w:rPr>
        <w:t xml:space="preserve"> מלבצע תפקידו ולא טיפל כלל בתיק חרף כי לא שוחרר מתפקידו ולא הגיש כל בקשה בעניין זה.</w:t>
      </w:r>
    </w:p>
    <w:p w:rsidR="00CF775F" w:rsidRDefault="008F35A0" w:rsidP="00B5745B">
      <w:pPr>
        <w:pStyle w:val="ad"/>
        <w:numPr>
          <w:ilvl w:val="0"/>
          <w:numId w:val="1"/>
        </w:numPr>
        <w:spacing w:line="360" w:lineRule="auto"/>
        <w:jc w:val="both"/>
        <w:rPr>
          <w:rFonts w:ascii="Arial" w:hAnsi="Arial"/>
          <w:noProof w:val="0"/>
        </w:rPr>
      </w:pPr>
      <w:r>
        <w:rPr>
          <w:rFonts w:ascii="Arial" w:hAnsi="Arial" w:hint="cs"/>
          <w:noProof w:val="0"/>
          <w:rtl/>
        </w:rPr>
        <w:t xml:space="preserve">עוד התברר, כי מנהל העיזבון פעל והוציא 94,998 ₪ מחשבון הנאמנות ללא אישור ביהמ"ש ומבלי שצרף </w:t>
      </w:r>
      <w:r w:rsidR="00CF775F">
        <w:rPr>
          <w:rFonts w:ascii="Arial" w:hAnsi="Arial" w:hint="cs"/>
          <w:noProof w:val="0"/>
          <w:rtl/>
        </w:rPr>
        <w:t>כל אסמכתא בדבר הוצאות אלה.</w:t>
      </w:r>
    </w:p>
    <w:p w:rsidR="00B5745B" w:rsidRDefault="00CF775F" w:rsidP="00B5745B">
      <w:pPr>
        <w:pStyle w:val="ad"/>
        <w:numPr>
          <w:ilvl w:val="0"/>
          <w:numId w:val="1"/>
        </w:numPr>
        <w:spacing w:line="360" w:lineRule="auto"/>
        <w:jc w:val="both"/>
        <w:rPr>
          <w:rFonts w:ascii="Arial" w:hAnsi="Arial"/>
          <w:noProof w:val="0"/>
        </w:rPr>
      </w:pPr>
      <w:r>
        <w:rPr>
          <w:rFonts w:ascii="Arial" w:hAnsi="Arial" w:hint="cs"/>
          <w:noProof w:val="0"/>
          <w:rtl/>
        </w:rPr>
        <w:t xml:space="preserve">זאת ועוד, מנהל העיזבון אישר כי העביר לכל אחד מהמשיבים 1-5 97,750 ₪ </w:t>
      </w:r>
      <w:r w:rsidR="006F66D2">
        <w:rPr>
          <w:rFonts w:ascii="Arial" w:hAnsi="Arial" w:hint="cs"/>
          <w:noProof w:val="0"/>
          <w:rtl/>
        </w:rPr>
        <w:t xml:space="preserve">ישירות </w:t>
      </w:r>
      <w:r>
        <w:rPr>
          <w:rFonts w:ascii="Arial" w:hAnsi="Arial" w:hint="cs"/>
          <w:noProof w:val="0"/>
          <w:rtl/>
        </w:rPr>
        <w:t xml:space="preserve">לחשבונותיהם הפרטיים ללא אישור ביהמ"ש ובניגוד גמור להוראות הצוואה הקובעת שמירת הכספים לתקופה בת 15 שנים, ואף בניגוד גמור להחלטת ביהמ"ש אשר ניתנה לבקשת מנהל העיזבון ביום 6.7.21 ובמסגרתה אושרה הפקדת 90% </w:t>
      </w:r>
      <w:r w:rsidR="00116B22">
        <w:rPr>
          <w:rFonts w:ascii="Arial" w:hAnsi="Arial" w:hint="cs"/>
          <w:noProof w:val="0"/>
          <w:rtl/>
        </w:rPr>
        <w:t>מכספי היורשים בקופת גמל עד ליום 1.12.2034.</w:t>
      </w:r>
      <w:r>
        <w:rPr>
          <w:rFonts w:ascii="Arial" w:hAnsi="Arial" w:hint="cs"/>
          <w:noProof w:val="0"/>
          <w:rtl/>
        </w:rPr>
        <w:t xml:space="preserve"> </w:t>
      </w:r>
      <w:r w:rsidR="00BC456C">
        <w:rPr>
          <w:rFonts w:ascii="Arial" w:hAnsi="Arial" w:hint="cs"/>
          <w:noProof w:val="0"/>
          <w:rtl/>
        </w:rPr>
        <w:t xml:space="preserve"> </w:t>
      </w:r>
      <w:r w:rsidR="00A37A10">
        <w:rPr>
          <w:rFonts w:ascii="Arial" w:hAnsi="Arial" w:hint="cs"/>
          <w:noProof w:val="0"/>
          <w:rtl/>
        </w:rPr>
        <w:t xml:space="preserve"> </w:t>
      </w:r>
      <w:r w:rsidR="005F1FAB">
        <w:rPr>
          <w:rFonts w:ascii="Arial" w:hAnsi="Arial" w:hint="cs"/>
          <w:noProof w:val="0"/>
          <w:rtl/>
        </w:rPr>
        <w:t xml:space="preserve"> </w:t>
      </w:r>
    </w:p>
    <w:p w:rsidR="00116B22" w:rsidRDefault="006F66D2" w:rsidP="00AA657D">
      <w:pPr>
        <w:pStyle w:val="ad"/>
        <w:numPr>
          <w:ilvl w:val="0"/>
          <w:numId w:val="1"/>
        </w:numPr>
        <w:spacing w:line="360" w:lineRule="auto"/>
        <w:jc w:val="both"/>
        <w:rPr>
          <w:rFonts w:ascii="Arial" w:hAnsi="Arial"/>
          <w:noProof w:val="0"/>
        </w:rPr>
      </w:pPr>
      <w:r>
        <w:rPr>
          <w:rFonts w:ascii="Arial" w:hAnsi="Arial" w:hint="cs"/>
          <w:noProof w:val="0"/>
          <w:rtl/>
        </w:rPr>
        <w:t xml:space="preserve">עוד עלה, כי </w:t>
      </w:r>
      <w:r w:rsidR="00116B22">
        <w:rPr>
          <w:rFonts w:ascii="Arial" w:hAnsi="Arial" w:hint="cs"/>
          <w:noProof w:val="0"/>
          <w:rtl/>
        </w:rPr>
        <w:t>מנהל העיזבון לא שילם את תשלום מס השבח בגין מכירת הדירה, שבעת קבלת דרישת התשלום הראשונה עמד ע"ס כ- 74,000 ₪ ולאור חוסר המעש מצד מנ</w:t>
      </w:r>
      <w:r w:rsidR="00341AE2">
        <w:rPr>
          <w:rFonts w:ascii="Arial" w:hAnsi="Arial" w:hint="cs"/>
          <w:noProof w:val="0"/>
          <w:rtl/>
        </w:rPr>
        <w:t>הל העיזבון דרישת התשלום תפחה לכדי</w:t>
      </w:r>
      <w:r w:rsidR="00116B22">
        <w:rPr>
          <w:rFonts w:ascii="Arial" w:hAnsi="Arial" w:hint="cs"/>
          <w:noProof w:val="0"/>
          <w:rtl/>
        </w:rPr>
        <w:t xml:space="preserve"> 83,000 ₪.</w:t>
      </w:r>
    </w:p>
    <w:p w:rsidR="00695D92" w:rsidRDefault="00116B22" w:rsidP="00AA657D">
      <w:pPr>
        <w:pStyle w:val="ad"/>
        <w:numPr>
          <w:ilvl w:val="0"/>
          <w:numId w:val="1"/>
        </w:numPr>
        <w:spacing w:line="360" w:lineRule="auto"/>
        <w:jc w:val="both"/>
        <w:rPr>
          <w:rFonts w:ascii="Arial" w:hAnsi="Arial"/>
          <w:noProof w:val="0"/>
        </w:rPr>
      </w:pPr>
      <w:r>
        <w:rPr>
          <w:rFonts w:ascii="Arial" w:hAnsi="Arial" w:hint="cs"/>
          <w:noProof w:val="0"/>
          <w:rtl/>
        </w:rPr>
        <w:t xml:space="preserve">מנהל העיזבון טען, כי הוא פעל להוצאת פטור ממס השבח אך לטענתו פעולות שביצעו היורשים ובניהן רכישת דירה </w:t>
      </w:r>
      <w:r w:rsidR="00695D92">
        <w:rPr>
          <w:rFonts w:ascii="Arial" w:hAnsi="Arial" w:hint="cs"/>
          <w:noProof w:val="0"/>
          <w:rtl/>
        </w:rPr>
        <w:t>מונעת את מתן הפטור.</w:t>
      </w:r>
    </w:p>
    <w:p w:rsidR="00D64316" w:rsidRDefault="00695D92" w:rsidP="00AA657D">
      <w:pPr>
        <w:pStyle w:val="ad"/>
        <w:numPr>
          <w:ilvl w:val="0"/>
          <w:numId w:val="1"/>
        </w:numPr>
        <w:spacing w:line="360" w:lineRule="auto"/>
        <w:jc w:val="both"/>
        <w:rPr>
          <w:rFonts w:ascii="Arial" w:hAnsi="Arial"/>
          <w:noProof w:val="0"/>
        </w:rPr>
      </w:pPr>
      <w:r>
        <w:rPr>
          <w:rFonts w:ascii="Arial" w:hAnsi="Arial" w:hint="cs"/>
          <w:noProof w:val="0"/>
          <w:rtl/>
        </w:rPr>
        <w:t xml:space="preserve">מנהל העיזבון ביקש שהות להשלים את כל המסמכים והאסמכתאות הנדרשים, </w:t>
      </w:r>
      <w:r w:rsidR="006F66D2">
        <w:rPr>
          <w:rFonts w:ascii="Arial" w:hAnsi="Arial" w:hint="cs"/>
          <w:noProof w:val="0"/>
          <w:rtl/>
        </w:rPr>
        <w:t xml:space="preserve">וכן </w:t>
      </w:r>
      <w:r>
        <w:rPr>
          <w:rFonts w:ascii="Arial" w:hAnsi="Arial" w:hint="cs"/>
          <w:noProof w:val="0"/>
          <w:rtl/>
        </w:rPr>
        <w:t>ביקש כי ביהמ"ש י</w:t>
      </w:r>
      <w:r w:rsidR="00167C45">
        <w:rPr>
          <w:rFonts w:ascii="Arial" w:hAnsi="Arial" w:hint="cs"/>
          <w:noProof w:val="0"/>
          <w:rtl/>
        </w:rPr>
        <w:t>י</w:t>
      </w:r>
      <w:r>
        <w:rPr>
          <w:rFonts w:ascii="Arial" w:hAnsi="Arial" w:hint="cs"/>
          <w:noProof w:val="0"/>
          <w:rtl/>
        </w:rPr>
        <w:t>תן הוראות לבנק ה</w:t>
      </w:r>
      <w:r w:rsidR="006F66D2">
        <w:rPr>
          <w:rFonts w:ascii="Arial" w:hAnsi="Arial" w:hint="cs"/>
          <w:noProof w:val="0"/>
          <w:rtl/>
        </w:rPr>
        <w:t>מזרחי</w:t>
      </w:r>
      <w:r w:rsidR="00DE0851">
        <w:rPr>
          <w:rFonts w:ascii="Arial" w:hAnsi="Arial" w:hint="cs"/>
          <w:noProof w:val="0"/>
          <w:rtl/>
        </w:rPr>
        <w:t xml:space="preserve"> </w:t>
      </w:r>
      <w:r w:rsidR="006F66D2">
        <w:rPr>
          <w:rFonts w:ascii="Arial" w:hAnsi="Arial" w:hint="cs"/>
          <w:noProof w:val="0"/>
          <w:rtl/>
        </w:rPr>
        <w:t>(</w:t>
      </w:r>
      <w:r w:rsidR="00DE0851">
        <w:rPr>
          <w:rFonts w:ascii="Arial" w:hAnsi="Arial" w:hint="cs"/>
          <w:noProof w:val="0"/>
          <w:rtl/>
        </w:rPr>
        <w:t>שם מנהל את חשבון הנאמנות</w:t>
      </w:r>
      <w:r w:rsidR="006F66D2">
        <w:rPr>
          <w:rFonts w:ascii="Arial" w:hAnsi="Arial" w:hint="cs"/>
          <w:noProof w:val="0"/>
          <w:rtl/>
        </w:rPr>
        <w:t>)</w:t>
      </w:r>
      <w:r w:rsidR="00DE0851">
        <w:rPr>
          <w:rFonts w:ascii="Arial" w:hAnsi="Arial" w:hint="cs"/>
          <w:noProof w:val="0"/>
          <w:rtl/>
        </w:rPr>
        <w:t xml:space="preserve">, ויורה על ביטול כל ההגבלות בחשבון זה ולקבוע כי </w:t>
      </w:r>
      <w:r w:rsidR="006F66D2">
        <w:rPr>
          <w:rFonts w:ascii="Arial" w:hAnsi="Arial" w:hint="cs"/>
          <w:noProof w:val="0"/>
          <w:rtl/>
        </w:rPr>
        <w:t>על הבנק ל</w:t>
      </w:r>
      <w:r w:rsidR="00DE0851">
        <w:rPr>
          <w:rFonts w:ascii="Arial" w:hAnsi="Arial" w:hint="cs"/>
          <w:noProof w:val="0"/>
          <w:rtl/>
        </w:rPr>
        <w:t>פע</w:t>
      </w:r>
      <w:r w:rsidR="006F66D2">
        <w:rPr>
          <w:rFonts w:ascii="Arial" w:hAnsi="Arial" w:hint="cs"/>
          <w:noProof w:val="0"/>
          <w:rtl/>
        </w:rPr>
        <w:t>ו</w:t>
      </w:r>
      <w:r w:rsidR="00DE0851">
        <w:rPr>
          <w:rFonts w:ascii="Arial" w:hAnsi="Arial" w:hint="cs"/>
          <w:noProof w:val="0"/>
          <w:rtl/>
        </w:rPr>
        <w:t>ל בהתאם להוראות ביהמ"ש.</w:t>
      </w:r>
      <w:r w:rsidR="00FA6958">
        <w:rPr>
          <w:rFonts w:ascii="Arial" w:hAnsi="Arial" w:hint="cs"/>
          <w:noProof w:val="0"/>
          <w:rtl/>
        </w:rPr>
        <w:t xml:space="preserve"> </w:t>
      </w:r>
    </w:p>
    <w:p w:rsidR="005A6749" w:rsidRDefault="005F5012" w:rsidP="00AA657D">
      <w:pPr>
        <w:pStyle w:val="ad"/>
        <w:numPr>
          <w:ilvl w:val="0"/>
          <w:numId w:val="1"/>
        </w:numPr>
        <w:spacing w:line="360" w:lineRule="auto"/>
        <w:jc w:val="both"/>
        <w:rPr>
          <w:rFonts w:ascii="Arial" w:hAnsi="Arial"/>
          <w:noProof w:val="0"/>
        </w:rPr>
      </w:pPr>
      <w:r>
        <w:rPr>
          <w:rFonts w:ascii="Arial" w:hAnsi="Arial" w:hint="cs"/>
          <w:noProof w:val="0"/>
          <w:rtl/>
        </w:rPr>
        <w:t>בהחלטה</w:t>
      </w:r>
      <w:r w:rsidR="00DE0851">
        <w:rPr>
          <w:rFonts w:ascii="Arial" w:hAnsi="Arial" w:hint="cs"/>
          <w:noProof w:val="0"/>
          <w:rtl/>
        </w:rPr>
        <w:t xml:space="preserve"> </w:t>
      </w:r>
      <w:r>
        <w:rPr>
          <w:rFonts w:ascii="Arial" w:hAnsi="Arial" w:hint="cs"/>
          <w:noProof w:val="0"/>
          <w:rtl/>
        </w:rPr>
        <w:t>ש</w:t>
      </w:r>
      <w:r w:rsidR="00DE0851">
        <w:rPr>
          <w:rFonts w:ascii="Arial" w:hAnsi="Arial" w:hint="cs"/>
          <w:noProof w:val="0"/>
          <w:rtl/>
        </w:rPr>
        <w:t>ניתנה בפרוטו</w:t>
      </w:r>
      <w:r w:rsidR="006F66D2">
        <w:rPr>
          <w:rFonts w:ascii="Arial" w:hAnsi="Arial" w:hint="cs"/>
          <w:noProof w:val="0"/>
          <w:rtl/>
        </w:rPr>
        <w:t>קול הדיון ו</w:t>
      </w:r>
      <w:r>
        <w:rPr>
          <w:rFonts w:ascii="Arial" w:hAnsi="Arial" w:hint="cs"/>
          <w:noProof w:val="0"/>
          <w:rtl/>
        </w:rPr>
        <w:t>במעמד הצדדים ו</w:t>
      </w:r>
      <w:r w:rsidR="006F66D2">
        <w:rPr>
          <w:rFonts w:ascii="Arial" w:hAnsi="Arial" w:hint="cs"/>
          <w:noProof w:val="0"/>
          <w:rtl/>
        </w:rPr>
        <w:t>סוכם כל שעלה והתברר</w:t>
      </w:r>
      <w:r w:rsidR="00DE0851">
        <w:rPr>
          <w:rFonts w:ascii="Arial" w:hAnsi="Arial" w:hint="cs"/>
          <w:noProof w:val="0"/>
          <w:rtl/>
        </w:rPr>
        <w:t xml:space="preserve"> בדיון</w:t>
      </w:r>
      <w:r w:rsidR="006F66D2">
        <w:rPr>
          <w:rFonts w:ascii="Arial" w:hAnsi="Arial" w:hint="cs"/>
          <w:noProof w:val="0"/>
          <w:rtl/>
        </w:rPr>
        <w:t>,</w:t>
      </w:r>
      <w:r w:rsidR="00DE0851">
        <w:rPr>
          <w:rFonts w:ascii="Arial" w:hAnsi="Arial" w:hint="cs"/>
          <w:noProof w:val="0"/>
          <w:rtl/>
        </w:rPr>
        <w:t xml:space="preserve"> ו</w:t>
      </w:r>
      <w:r>
        <w:rPr>
          <w:rFonts w:ascii="Arial" w:hAnsi="Arial" w:hint="cs"/>
          <w:noProof w:val="0"/>
          <w:rtl/>
        </w:rPr>
        <w:t>ב</w:t>
      </w:r>
      <w:r w:rsidR="005A6749">
        <w:rPr>
          <w:rFonts w:ascii="Arial" w:hAnsi="Arial" w:hint="cs"/>
          <w:noProof w:val="0"/>
          <w:rtl/>
        </w:rPr>
        <w:t>סופה נעתרתי לבקשת מנהל העיזבון להשלים מס</w:t>
      </w:r>
      <w:r w:rsidR="00A32221">
        <w:rPr>
          <w:rFonts w:ascii="Arial" w:hAnsi="Arial" w:hint="cs"/>
          <w:noProof w:val="0"/>
          <w:rtl/>
        </w:rPr>
        <w:t>מכים ואסמכתאות תוך 7 ימים ו</w:t>
      </w:r>
      <w:r w:rsidR="005A6749">
        <w:rPr>
          <w:rFonts w:ascii="Arial" w:hAnsi="Arial" w:hint="cs"/>
          <w:noProof w:val="0"/>
          <w:rtl/>
        </w:rPr>
        <w:t>להעביר הסבר בדבר חלוקת הכספים ליורשים 1-5.</w:t>
      </w:r>
    </w:p>
    <w:p w:rsidR="005A6749" w:rsidRDefault="005A6749" w:rsidP="006F66D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עוד </w:t>
      </w:r>
      <w:r w:rsidR="006F66D2">
        <w:rPr>
          <w:rFonts w:ascii="Arial" w:hAnsi="Arial" w:hint="cs"/>
          <w:noProof w:val="0"/>
          <w:rtl/>
        </w:rPr>
        <w:t>נקבע,</w:t>
      </w:r>
      <w:r>
        <w:rPr>
          <w:rFonts w:ascii="Arial" w:hAnsi="Arial" w:hint="cs"/>
          <w:noProof w:val="0"/>
          <w:rtl/>
        </w:rPr>
        <w:t xml:space="preserve"> כי בשלב זה מנהל העיזבון אינו משוחרר מתפקידו וכי עליו לפעול ולהגיש פרטה בהתאם להוראות הדין, לפעול ולשלם את מס השבח ובמידה והדבר אפשרי לקטין או לבטלו באמצעות בקשה לפטור, וככל שלא יעלה בידו ל</w:t>
      </w:r>
      <w:r w:rsidR="00A32221">
        <w:rPr>
          <w:rFonts w:ascii="Arial" w:hAnsi="Arial" w:hint="cs"/>
          <w:noProof w:val="0"/>
          <w:rtl/>
        </w:rPr>
        <w:t>עשות כן ישלם את מס השבח בחלקו מ</w:t>
      </w:r>
      <w:r>
        <w:rPr>
          <w:rFonts w:ascii="Arial" w:hAnsi="Arial" w:hint="cs"/>
          <w:noProof w:val="0"/>
          <w:rtl/>
        </w:rPr>
        <w:t>חשבון הנאמנות ובחלקו מכספי הערבות בסך 80,000</w:t>
      </w:r>
      <w:r w:rsidR="00A32221">
        <w:rPr>
          <w:rFonts w:ascii="Arial" w:hAnsi="Arial" w:hint="cs"/>
          <w:noProof w:val="0"/>
          <w:rtl/>
        </w:rPr>
        <w:t xml:space="preserve"> ₪ שהפקיד עם כניסתו לתפקיד, והכל</w:t>
      </w:r>
      <w:r>
        <w:rPr>
          <w:rFonts w:ascii="Arial" w:hAnsi="Arial" w:hint="cs"/>
          <w:noProof w:val="0"/>
          <w:rtl/>
        </w:rPr>
        <w:t xml:space="preserve"> על מנת למנוע פגיעה ביורשים וביורשים הקטינים בפרט</w:t>
      </w:r>
      <w:r w:rsidR="00A32221">
        <w:rPr>
          <w:rFonts w:ascii="Arial" w:hAnsi="Arial" w:hint="cs"/>
          <w:noProof w:val="0"/>
          <w:rtl/>
        </w:rPr>
        <w:t>, ולנוכח עיקולים שהוטלו בגין אי תשלום מס השבח</w:t>
      </w:r>
      <w:r>
        <w:rPr>
          <w:rFonts w:ascii="Arial" w:hAnsi="Arial" w:hint="cs"/>
          <w:noProof w:val="0"/>
          <w:rtl/>
        </w:rPr>
        <w:t>.</w:t>
      </w:r>
    </w:p>
    <w:p w:rsidR="009430B8" w:rsidRDefault="00F72A22" w:rsidP="00AA657D">
      <w:pPr>
        <w:pStyle w:val="ad"/>
        <w:numPr>
          <w:ilvl w:val="0"/>
          <w:numId w:val="1"/>
        </w:numPr>
        <w:spacing w:line="360" w:lineRule="auto"/>
        <w:jc w:val="both"/>
        <w:rPr>
          <w:rFonts w:ascii="Arial" w:hAnsi="Arial"/>
          <w:noProof w:val="0"/>
        </w:rPr>
      </w:pPr>
      <w:r>
        <w:rPr>
          <w:rFonts w:ascii="Arial" w:hAnsi="Arial" w:hint="cs"/>
          <w:noProof w:val="0"/>
          <w:rtl/>
        </w:rPr>
        <w:t xml:space="preserve">כן </w:t>
      </w:r>
      <w:r w:rsidR="009430B8">
        <w:rPr>
          <w:rFonts w:ascii="Arial" w:hAnsi="Arial" w:hint="cs"/>
          <w:noProof w:val="0"/>
          <w:rtl/>
        </w:rPr>
        <w:t>ניתנה הוראה למנהל העיזבון לשלם כל חוב</w:t>
      </w:r>
      <w:r w:rsidR="005A6749">
        <w:rPr>
          <w:rFonts w:ascii="Arial" w:hAnsi="Arial" w:hint="cs"/>
          <w:noProof w:val="0"/>
          <w:rtl/>
        </w:rPr>
        <w:t xml:space="preserve"> </w:t>
      </w:r>
      <w:r w:rsidR="009430B8">
        <w:rPr>
          <w:rFonts w:ascii="Arial" w:hAnsi="Arial" w:hint="cs"/>
          <w:noProof w:val="0"/>
          <w:rtl/>
        </w:rPr>
        <w:t>הרובץ על הדירה שנמכרה</w:t>
      </w:r>
      <w:r>
        <w:rPr>
          <w:rFonts w:ascii="Arial" w:hAnsi="Arial" w:hint="cs"/>
          <w:noProof w:val="0"/>
          <w:rtl/>
        </w:rPr>
        <w:t>, חובות אותם</w:t>
      </w:r>
      <w:r w:rsidR="00A32221">
        <w:rPr>
          <w:rFonts w:ascii="Arial" w:hAnsi="Arial" w:hint="cs"/>
          <w:noProof w:val="0"/>
          <w:rtl/>
        </w:rPr>
        <w:t xml:space="preserve"> היה אמור לשלם/לסלק</w:t>
      </w:r>
      <w:r w:rsidR="009430B8">
        <w:rPr>
          <w:rFonts w:ascii="Arial" w:hAnsi="Arial" w:hint="cs"/>
          <w:noProof w:val="0"/>
          <w:rtl/>
        </w:rPr>
        <w:t xml:space="preserve"> בהתאם להסכם המכר שאושר ולהעביר אסמכתאות לתיק.</w:t>
      </w:r>
    </w:p>
    <w:p w:rsidR="007D635D" w:rsidRPr="00A32221" w:rsidRDefault="009430B8" w:rsidP="00A32221">
      <w:pPr>
        <w:pStyle w:val="ad"/>
        <w:numPr>
          <w:ilvl w:val="0"/>
          <w:numId w:val="1"/>
        </w:numPr>
        <w:spacing w:line="360" w:lineRule="auto"/>
        <w:jc w:val="both"/>
        <w:rPr>
          <w:rFonts w:ascii="Arial" w:hAnsi="Arial"/>
          <w:noProof w:val="0"/>
        </w:rPr>
      </w:pPr>
      <w:r>
        <w:rPr>
          <w:rFonts w:ascii="Arial" w:hAnsi="Arial" w:hint="cs"/>
          <w:noProof w:val="0"/>
          <w:rtl/>
        </w:rPr>
        <w:t>ניתנה הוראה למנהל העיזבו</w:t>
      </w:r>
      <w:r w:rsidR="00A32221">
        <w:rPr>
          <w:rFonts w:ascii="Arial" w:hAnsi="Arial" w:hint="cs"/>
          <w:noProof w:val="0"/>
          <w:rtl/>
        </w:rPr>
        <w:t xml:space="preserve">ן לפעול למול היורשים 1-5 </w:t>
      </w:r>
      <w:r>
        <w:rPr>
          <w:rFonts w:ascii="Arial" w:hAnsi="Arial" w:hint="cs"/>
          <w:noProof w:val="0"/>
          <w:rtl/>
        </w:rPr>
        <w:t>לבחון נכונותם להשיב הכספים שקיבלו ממנהל העיזבון בניגוד להוראות ה</w:t>
      </w:r>
      <w:r w:rsidR="00A32221">
        <w:rPr>
          <w:rFonts w:ascii="Arial" w:hAnsi="Arial" w:hint="cs"/>
          <w:noProof w:val="0"/>
          <w:rtl/>
        </w:rPr>
        <w:t xml:space="preserve">צוואה והחלטת ביהמ"ש מיום 6.7.21, </w:t>
      </w:r>
      <w:r w:rsidRPr="00A32221">
        <w:rPr>
          <w:rFonts w:ascii="Arial" w:hAnsi="Arial" w:hint="cs"/>
          <w:noProof w:val="0"/>
          <w:rtl/>
        </w:rPr>
        <w:t xml:space="preserve">וכן ניתנה הוראה לבנק המזרחי לאפשר למנהל העיזבון לפעול בחשבון הנאמנות ולבצע תשלומים </w:t>
      </w:r>
      <w:r w:rsidR="0016392B">
        <w:rPr>
          <w:rFonts w:ascii="Arial" w:hAnsi="Arial" w:hint="cs"/>
          <w:noProof w:val="0"/>
          <w:rtl/>
        </w:rPr>
        <w:t xml:space="preserve">אך ורק </w:t>
      </w:r>
      <w:r w:rsidRPr="00A32221">
        <w:rPr>
          <w:rFonts w:ascii="Arial" w:hAnsi="Arial" w:hint="cs"/>
          <w:noProof w:val="0"/>
          <w:rtl/>
        </w:rPr>
        <w:t xml:space="preserve">כאשר </w:t>
      </w:r>
      <w:r w:rsidR="0016392B">
        <w:rPr>
          <w:rFonts w:ascii="Arial" w:hAnsi="Arial" w:hint="cs"/>
          <w:noProof w:val="0"/>
          <w:rtl/>
        </w:rPr>
        <w:t xml:space="preserve">פעולות </w:t>
      </w:r>
      <w:r w:rsidRPr="00A32221">
        <w:rPr>
          <w:rFonts w:ascii="Arial" w:hAnsi="Arial" w:hint="cs"/>
          <w:noProof w:val="0"/>
          <w:rtl/>
        </w:rPr>
        <w:t>אלו מגובים בהחלטות ביהמ"ש בלבד.</w:t>
      </w:r>
      <w:r w:rsidR="005A6749" w:rsidRPr="00A32221">
        <w:rPr>
          <w:rFonts w:ascii="Arial" w:hAnsi="Arial" w:hint="cs"/>
          <w:noProof w:val="0"/>
          <w:rtl/>
        </w:rPr>
        <w:t xml:space="preserve"> </w:t>
      </w:r>
    </w:p>
    <w:p w:rsidR="00111D65" w:rsidRDefault="00111D65" w:rsidP="00111D65">
      <w:pPr>
        <w:pStyle w:val="ad"/>
        <w:numPr>
          <w:ilvl w:val="0"/>
          <w:numId w:val="1"/>
        </w:numPr>
        <w:spacing w:line="360" w:lineRule="auto"/>
        <w:jc w:val="both"/>
        <w:rPr>
          <w:rFonts w:ascii="Arial" w:hAnsi="Arial"/>
          <w:noProof w:val="0"/>
        </w:rPr>
      </w:pPr>
      <w:r>
        <w:rPr>
          <w:rFonts w:ascii="Arial" w:hAnsi="Arial" w:hint="cs"/>
          <w:noProof w:val="0"/>
          <w:rtl/>
        </w:rPr>
        <w:t>ביום 24.4.22 וביום 26.4.22 הוגשו ע"י המשיבות 1 ו-3 הודעות עדכון ובקשות לחייב מנהל העיזבון בהוצאות וזאת לנוכח אי מילוי החלטות ביהמ"ש המפורטות לעיל.</w:t>
      </w:r>
    </w:p>
    <w:p w:rsidR="00111D65" w:rsidRDefault="00111D65" w:rsidP="00111D65">
      <w:pPr>
        <w:pStyle w:val="ad"/>
        <w:numPr>
          <w:ilvl w:val="0"/>
          <w:numId w:val="1"/>
        </w:numPr>
        <w:spacing w:line="360" w:lineRule="auto"/>
        <w:jc w:val="both"/>
        <w:rPr>
          <w:rFonts w:ascii="Arial" w:hAnsi="Arial"/>
          <w:noProof w:val="0"/>
        </w:rPr>
      </w:pPr>
      <w:r>
        <w:rPr>
          <w:rFonts w:ascii="Arial" w:hAnsi="Arial" w:hint="cs"/>
          <w:noProof w:val="0"/>
          <w:rtl/>
        </w:rPr>
        <w:t xml:space="preserve">ביום 26.4.22 הוגשה </w:t>
      </w:r>
      <w:r w:rsidR="00F72A22">
        <w:rPr>
          <w:rFonts w:ascii="Arial" w:hAnsi="Arial" w:hint="cs"/>
          <w:noProof w:val="0"/>
          <w:rtl/>
        </w:rPr>
        <w:t>מ</w:t>
      </w:r>
      <w:r w:rsidR="00A32221">
        <w:rPr>
          <w:rFonts w:ascii="Arial" w:hAnsi="Arial" w:hint="cs"/>
          <w:noProof w:val="0"/>
          <w:rtl/>
        </w:rPr>
        <w:t xml:space="preserve">משרד מנהל העיזבון הודעה בכתב יד </w:t>
      </w:r>
      <w:r>
        <w:rPr>
          <w:rFonts w:ascii="Arial" w:hAnsi="Arial" w:hint="cs"/>
          <w:noProof w:val="0"/>
          <w:rtl/>
        </w:rPr>
        <w:t>המבשרת כי מנהל העיזבון בחופשת מחלה עד ליום 6.5.22 ו</w:t>
      </w:r>
      <w:r w:rsidR="00A32221">
        <w:rPr>
          <w:rFonts w:ascii="Arial" w:hAnsi="Arial" w:hint="cs"/>
          <w:noProof w:val="0"/>
          <w:rtl/>
        </w:rPr>
        <w:t xml:space="preserve">כן </w:t>
      </w:r>
      <w:r>
        <w:rPr>
          <w:rFonts w:ascii="Arial" w:hAnsi="Arial" w:hint="cs"/>
          <w:noProof w:val="0"/>
          <w:rtl/>
        </w:rPr>
        <w:t>בקשה להאריך המועדים בהתאם.</w:t>
      </w:r>
    </w:p>
    <w:p w:rsidR="00385D30" w:rsidRDefault="00F72A22" w:rsidP="00111D65">
      <w:pPr>
        <w:pStyle w:val="ad"/>
        <w:numPr>
          <w:ilvl w:val="0"/>
          <w:numId w:val="1"/>
        </w:numPr>
        <w:spacing w:line="360" w:lineRule="auto"/>
        <w:jc w:val="both"/>
        <w:rPr>
          <w:rFonts w:ascii="Arial" w:hAnsi="Arial"/>
          <w:noProof w:val="0"/>
        </w:rPr>
      </w:pPr>
      <w:r>
        <w:rPr>
          <w:rFonts w:ascii="Arial" w:hAnsi="Arial" w:hint="cs"/>
          <w:noProof w:val="0"/>
          <w:rtl/>
        </w:rPr>
        <w:t>בהחלטה</w:t>
      </w:r>
      <w:r w:rsidR="00111D65">
        <w:rPr>
          <w:rFonts w:ascii="Arial" w:hAnsi="Arial" w:hint="cs"/>
          <w:noProof w:val="0"/>
          <w:rtl/>
        </w:rPr>
        <w:t xml:space="preserve"> מיום 27.4.22 הובהר כי ניתנו</w:t>
      </w:r>
      <w:r w:rsidR="00385D30">
        <w:rPr>
          <w:rFonts w:ascii="Arial" w:hAnsi="Arial" w:hint="cs"/>
          <w:noProof w:val="0"/>
          <w:rtl/>
        </w:rPr>
        <w:t xml:space="preserve"> למנהל העיזבון הוראות לביצוע מי</w:t>
      </w:r>
      <w:r w:rsidR="00111D65">
        <w:rPr>
          <w:rFonts w:ascii="Arial" w:hAnsi="Arial" w:hint="cs"/>
          <w:noProof w:val="0"/>
          <w:rtl/>
        </w:rPr>
        <w:t>די וכי ב</w:t>
      </w:r>
      <w:r w:rsidR="00385D30">
        <w:rPr>
          <w:rFonts w:ascii="Arial" w:hAnsi="Arial" w:hint="cs"/>
          <w:noProof w:val="0"/>
          <w:rtl/>
        </w:rPr>
        <w:t>יהמ"ש דורש כי מנהל העיזבון יעדכן ביהמ"ש באופן מידי ועד ליום 28.4.22.</w:t>
      </w:r>
    </w:p>
    <w:p w:rsidR="00385D30" w:rsidRDefault="00A32221" w:rsidP="00385D30">
      <w:pPr>
        <w:pStyle w:val="ad"/>
        <w:numPr>
          <w:ilvl w:val="0"/>
          <w:numId w:val="1"/>
        </w:numPr>
        <w:spacing w:line="360" w:lineRule="auto"/>
        <w:jc w:val="both"/>
        <w:rPr>
          <w:rFonts w:ascii="Arial" w:hAnsi="Arial"/>
          <w:noProof w:val="0"/>
        </w:rPr>
      </w:pPr>
      <w:r>
        <w:rPr>
          <w:rFonts w:ascii="Arial" w:hAnsi="Arial" w:hint="cs"/>
          <w:noProof w:val="0"/>
          <w:rtl/>
        </w:rPr>
        <w:t>נוכח</w:t>
      </w:r>
      <w:r w:rsidR="00385D30">
        <w:rPr>
          <w:rFonts w:ascii="Arial" w:hAnsi="Arial" w:hint="cs"/>
          <w:noProof w:val="0"/>
          <w:rtl/>
        </w:rPr>
        <w:t xml:space="preserve"> חוסר המענה מטעם מנהל העיזבון, ביום 1.5.22 </w:t>
      </w:r>
      <w:r w:rsidR="00F72A22">
        <w:rPr>
          <w:rFonts w:ascii="Arial" w:hAnsi="Arial" w:hint="cs"/>
          <w:noProof w:val="0"/>
          <w:rtl/>
        </w:rPr>
        <w:t>ניתנה החלטה נוספת במסגרתה הובהר ל</w:t>
      </w:r>
      <w:r w:rsidR="00385D30">
        <w:rPr>
          <w:rFonts w:ascii="Arial" w:hAnsi="Arial" w:hint="cs"/>
          <w:noProof w:val="0"/>
          <w:rtl/>
        </w:rPr>
        <w:t xml:space="preserve">מנהל העיזבון כי ככל ולא יפעל לאלתר לביצוע האמור </w:t>
      </w:r>
      <w:r w:rsidR="00F72A22">
        <w:rPr>
          <w:rFonts w:ascii="Arial" w:hAnsi="Arial" w:hint="cs"/>
          <w:noProof w:val="0"/>
          <w:rtl/>
        </w:rPr>
        <w:t xml:space="preserve">בהחלטות קודמות </w:t>
      </w:r>
      <w:r w:rsidR="00385D30">
        <w:rPr>
          <w:rFonts w:ascii="Arial" w:hAnsi="Arial" w:hint="cs"/>
          <w:noProof w:val="0"/>
          <w:rtl/>
        </w:rPr>
        <w:t xml:space="preserve">ישקול ביהמ"ש חיוב בקנס יומי. </w:t>
      </w:r>
    </w:p>
    <w:p w:rsidR="007D635D" w:rsidRPr="00385D30" w:rsidRDefault="00385D30" w:rsidP="00716969">
      <w:pPr>
        <w:pStyle w:val="ad"/>
        <w:numPr>
          <w:ilvl w:val="0"/>
          <w:numId w:val="1"/>
        </w:numPr>
        <w:spacing w:line="360" w:lineRule="auto"/>
        <w:jc w:val="both"/>
        <w:rPr>
          <w:rFonts w:ascii="Arial" w:hAnsi="Arial"/>
          <w:noProof w:val="0"/>
          <w:rtl/>
        </w:rPr>
      </w:pPr>
      <w:r>
        <w:rPr>
          <w:rFonts w:ascii="Arial" w:hAnsi="Arial" w:hint="cs"/>
          <w:noProof w:val="0"/>
          <w:rtl/>
        </w:rPr>
        <w:t>בו ביום (1.5.22), וחרף טענות כי נמצא בחופשת מחלה,</w:t>
      </w:r>
      <w:r>
        <w:rPr>
          <w:rFonts w:ascii="Arial" w:hAnsi="Arial"/>
          <w:noProof w:val="0"/>
          <w:rtl/>
        </w:rPr>
        <w:t xml:space="preserve"> עתר </w:t>
      </w:r>
      <w:r>
        <w:rPr>
          <w:rFonts w:ascii="Arial" w:hAnsi="Arial" w:hint="cs"/>
          <w:noProof w:val="0"/>
          <w:rtl/>
        </w:rPr>
        <w:t>מנהל העיזבון</w:t>
      </w:r>
      <w:r w:rsidR="007D635D" w:rsidRPr="00385D30">
        <w:rPr>
          <w:rFonts w:ascii="Arial" w:hAnsi="Arial"/>
          <w:noProof w:val="0"/>
          <w:rtl/>
        </w:rPr>
        <w:t xml:space="preserve"> בבקשה שבפניי </w:t>
      </w:r>
      <w:r>
        <w:rPr>
          <w:rFonts w:ascii="Arial" w:hAnsi="Arial"/>
          <w:noProof w:val="0"/>
          <w:rtl/>
        </w:rPr>
        <w:t>לפסול את בית המשפט מלדון ב</w:t>
      </w:r>
      <w:r>
        <w:rPr>
          <w:rFonts w:ascii="Arial" w:hAnsi="Arial" w:hint="cs"/>
          <w:noProof w:val="0"/>
          <w:rtl/>
        </w:rPr>
        <w:t>תיק זה</w:t>
      </w:r>
      <w:r w:rsidR="00716969">
        <w:rPr>
          <w:rFonts w:ascii="Arial" w:hAnsi="Arial" w:hint="cs"/>
          <w:noProof w:val="0"/>
          <w:rtl/>
        </w:rPr>
        <w:t>,</w:t>
      </w:r>
      <w:r>
        <w:rPr>
          <w:rFonts w:ascii="Arial" w:hAnsi="Arial" w:hint="cs"/>
          <w:noProof w:val="0"/>
          <w:rtl/>
        </w:rPr>
        <w:t xml:space="preserve"> תוך </w:t>
      </w:r>
      <w:r w:rsidR="00716969">
        <w:rPr>
          <w:rFonts w:ascii="Arial" w:hAnsi="Arial" w:hint="cs"/>
          <w:noProof w:val="0"/>
          <w:rtl/>
        </w:rPr>
        <w:t>שמבקש הוא כי יחד עם פסילתו יורה ביהמ"ש על שחררו מתפקיד מנהל העיזבון ואף הודיע כי הוא מוותר על שכר טרחתו</w:t>
      </w:r>
      <w:r w:rsidR="007D635D" w:rsidRPr="00385D30">
        <w:rPr>
          <w:rFonts w:ascii="Arial" w:hAnsi="Arial"/>
          <w:noProof w:val="0"/>
          <w:rtl/>
        </w:rPr>
        <w:t>.</w:t>
      </w:r>
    </w:p>
    <w:p w:rsidR="0065601E" w:rsidRDefault="0065601E" w:rsidP="007D635D">
      <w:pPr>
        <w:spacing w:line="360" w:lineRule="auto"/>
        <w:ind w:left="567" w:hanging="567"/>
        <w:jc w:val="both"/>
        <w:rPr>
          <w:rFonts w:ascii="Arial" w:hAnsi="Arial"/>
          <w:noProof w:val="0"/>
          <w:rtl/>
        </w:rPr>
      </w:pPr>
    </w:p>
    <w:p w:rsidR="007D635D" w:rsidRDefault="0065601E" w:rsidP="00F44BBE">
      <w:pPr>
        <w:spacing w:line="360" w:lineRule="auto"/>
        <w:jc w:val="both"/>
        <w:rPr>
          <w:rFonts w:ascii="Arial" w:hAnsi="Arial"/>
          <w:noProof w:val="0"/>
          <w:rtl/>
        </w:rPr>
      </w:pPr>
      <w:r>
        <w:rPr>
          <w:rFonts w:ascii="Arial" w:hAnsi="Arial"/>
          <w:noProof w:val="0"/>
          <w:rtl/>
        </w:rPr>
        <w:t xml:space="preserve"> </w:t>
      </w:r>
      <w:r w:rsidR="007D635D">
        <w:rPr>
          <w:rFonts w:ascii="Arial" w:hAnsi="Arial"/>
          <w:b/>
          <w:bCs/>
          <w:noProof w:val="0"/>
          <w:u w:val="single"/>
          <w:rtl/>
        </w:rPr>
        <w:t>טענות המבקש בבקשה לפסילת שופט</w:t>
      </w:r>
    </w:p>
    <w:p w:rsidR="0065601E" w:rsidRDefault="0065601E" w:rsidP="00A32221">
      <w:pPr>
        <w:spacing w:line="360" w:lineRule="auto"/>
        <w:jc w:val="both"/>
        <w:rPr>
          <w:rFonts w:ascii="Arial" w:hAnsi="Arial"/>
          <w:noProof w:val="0"/>
          <w:rtl/>
        </w:rPr>
      </w:pPr>
    </w:p>
    <w:p w:rsidR="00720F86" w:rsidRDefault="00720F86" w:rsidP="00720F86">
      <w:pPr>
        <w:pStyle w:val="ad"/>
        <w:numPr>
          <w:ilvl w:val="0"/>
          <w:numId w:val="1"/>
        </w:numPr>
        <w:tabs>
          <w:tab w:val="left" w:pos="567"/>
        </w:tabs>
        <w:spacing w:line="360" w:lineRule="auto"/>
        <w:jc w:val="both"/>
        <w:rPr>
          <w:rFonts w:ascii="Arial" w:hAnsi="Arial"/>
          <w:noProof w:val="0"/>
        </w:rPr>
      </w:pPr>
    </w:p>
    <w:p w:rsidR="00720F86" w:rsidRDefault="00F72A22" w:rsidP="00720F86">
      <w:pPr>
        <w:pStyle w:val="ad"/>
        <w:numPr>
          <w:ilvl w:val="0"/>
          <w:numId w:val="2"/>
        </w:numPr>
        <w:tabs>
          <w:tab w:val="left" w:pos="567"/>
        </w:tabs>
        <w:spacing w:line="360" w:lineRule="auto"/>
        <w:jc w:val="both"/>
        <w:rPr>
          <w:rFonts w:ascii="Arial" w:hAnsi="Arial"/>
          <w:noProof w:val="0"/>
        </w:rPr>
      </w:pPr>
      <w:r>
        <w:rPr>
          <w:rFonts w:ascii="Arial" w:hAnsi="Arial" w:hint="cs"/>
          <w:noProof w:val="0"/>
          <w:rtl/>
        </w:rPr>
        <w:t xml:space="preserve">בבקשה </w:t>
      </w:r>
      <w:r w:rsidR="007D635D" w:rsidRPr="00720F86">
        <w:rPr>
          <w:rFonts w:ascii="Arial" w:hAnsi="Arial"/>
          <w:noProof w:val="0"/>
          <w:rtl/>
        </w:rPr>
        <w:t xml:space="preserve">המבקש טוען כי </w:t>
      </w:r>
      <w:r w:rsidR="00720F86" w:rsidRPr="00720F86">
        <w:rPr>
          <w:rFonts w:ascii="Arial" w:hAnsi="Arial" w:hint="cs"/>
          <w:noProof w:val="0"/>
          <w:rtl/>
        </w:rPr>
        <w:t>הוא סובל מהפרעה פוסט טראומטית מורכבת מפאת איומיו של אבי הקטינים ומימוש איומיו כלפיו אשר לדבריו הגיעו עד כדי ניסיון שריפת משרדו וזריקת בקבוק תבערה לעבר משרדו.</w:t>
      </w:r>
    </w:p>
    <w:p w:rsidR="00230447" w:rsidRDefault="00720F86" w:rsidP="00720F86">
      <w:pPr>
        <w:pStyle w:val="ad"/>
        <w:numPr>
          <w:ilvl w:val="0"/>
          <w:numId w:val="2"/>
        </w:numPr>
        <w:tabs>
          <w:tab w:val="left" w:pos="567"/>
        </w:tabs>
        <w:spacing w:line="360" w:lineRule="auto"/>
        <w:jc w:val="both"/>
        <w:rPr>
          <w:rFonts w:ascii="Arial" w:hAnsi="Arial"/>
          <w:noProof w:val="0"/>
        </w:rPr>
      </w:pPr>
      <w:r w:rsidRPr="00720F86">
        <w:rPr>
          <w:rFonts w:ascii="Arial" w:hAnsi="Arial" w:hint="cs"/>
          <w:noProof w:val="0"/>
          <w:rtl/>
        </w:rPr>
        <w:lastRenderedPageBreak/>
        <w:t>כי כל ניסיונותיו ל</w:t>
      </w:r>
      <w:r w:rsidR="00230447">
        <w:rPr>
          <w:rFonts w:ascii="Arial" w:hAnsi="Arial" w:hint="cs"/>
          <w:noProof w:val="0"/>
          <w:rtl/>
        </w:rPr>
        <w:t xml:space="preserve">פתוח </w:t>
      </w:r>
      <w:r w:rsidR="008A2425">
        <w:rPr>
          <w:rFonts w:ascii="Arial" w:hAnsi="Arial" w:hint="cs"/>
          <w:noProof w:val="0"/>
          <w:rtl/>
        </w:rPr>
        <w:t>את התיק גורמות מ</w:t>
      </w:r>
      <w:r w:rsidR="00230447">
        <w:rPr>
          <w:rFonts w:ascii="Arial" w:hAnsi="Arial" w:hint="cs"/>
          <w:noProof w:val="0"/>
          <w:rtl/>
        </w:rPr>
        <w:t xml:space="preserve">ידית לריח חזק של </w:t>
      </w:r>
      <w:r w:rsidR="0065601E">
        <w:rPr>
          <w:rFonts w:ascii="Arial" w:hAnsi="Arial" w:hint="cs"/>
          <w:noProof w:val="0"/>
          <w:rtl/>
        </w:rPr>
        <w:t>נפט שרוף וכאבי ראש חזקים. כל האמור</w:t>
      </w:r>
      <w:r w:rsidR="00230447">
        <w:rPr>
          <w:rFonts w:ascii="Arial" w:hAnsi="Arial" w:hint="cs"/>
          <w:noProof w:val="0"/>
          <w:rtl/>
        </w:rPr>
        <w:t xml:space="preserve"> </w:t>
      </w:r>
      <w:r w:rsidR="0065601E">
        <w:rPr>
          <w:rFonts w:ascii="Arial" w:hAnsi="Arial" w:hint="cs"/>
          <w:noProof w:val="0"/>
          <w:rtl/>
        </w:rPr>
        <w:t>בשילוב</w:t>
      </w:r>
      <w:r w:rsidR="00230447">
        <w:rPr>
          <w:rFonts w:ascii="Arial" w:hAnsi="Arial" w:hint="cs"/>
          <w:noProof w:val="0"/>
          <w:rtl/>
        </w:rPr>
        <w:t xml:space="preserve"> חוסר שינה מונעים ממנו את המשך העבודה בתיק, ו</w:t>
      </w:r>
      <w:r w:rsidR="0065601E">
        <w:rPr>
          <w:rFonts w:ascii="Arial" w:hAnsi="Arial" w:hint="cs"/>
          <w:noProof w:val="0"/>
          <w:rtl/>
        </w:rPr>
        <w:t xml:space="preserve">כן הודיע כי </w:t>
      </w:r>
      <w:r w:rsidR="00F72A22">
        <w:rPr>
          <w:rFonts w:ascii="Arial" w:hAnsi="Arial" w:hint="cs"/>
          <w:noProof w:val="0"/>
          <w:rtl/>
        </w:rPr>
        <w:t>בשלב זה שוהה</w:t>
      </w:r>
      <w:r w:rsidR="00230447">
        <w:rPr>
          <w:rFonts w:ascii="Arial" w:hAnsi="Arial" w:hint="cs"/>
          <w:noProof w:val="0"/>
          <w:rtl/>
        </w:rPr>
        <w:t xml:space="preserve"> בחופשת מחלה וזאת עד ליום 6.5.22. (</w:t>
      </w:r>
      <w:r w:rsidR="00F72A22">
        <w:rPr>
          <w:rFonts w:ascii="Arial" w:hAnsi="Arial" w:hint="cs"/>
          <w:noProof w:val="0"/>
          <w:rtl/>
        </w:rPr>
        <w:t xml:space="preserve">הערה: </w:t>
      </w:r>
      <w:r w:rsidR="00230447">
        <w:rPr>
          <w:rFonts w:ascii="Arial" w:hAnsi="Arial" w:hint="cs"/>
          <w:noProof w:val="0"/>
          <w:rtl/>
        </w:rPr>
        <w:t>ביום 10.5.22 ה</w:t>
      </w:r>
      <w:r w:rsidR="00B136D7">
        <w:rPr>
          <w:rFonts w:ascii="Arial" w:hAnsi="Arial" w:hint="cs"/>
          <w:noProof w:val="0"/>
          <w:rtl/>
        </w:rPr>
        <w:t>גיש המבקש אישורי מחלה נוספים עד ליום 6.7.22 והמלצת פסיכיאטר לשחררו מתפקידו).</w:t>
      </w:r>
    </w:p>
    <w:p w:rsidR="00877265" w:rsidRDefault="00F72A22" w:rsidP="00720F86">
      <w:pPr>
        <w:pStyle w:val="ad"/>
        <w:numPr>
          <w:ilvl w:val="0"/>
          <w:numId w:val="2"/>
        </w:numPr>
        <w:tabs>
          <w:tab w:val="left" w:pos="567"/>
        </w:tabs>
        <w:spacing w:line="360" w:lineRule="auto"/>
        <w:jc w:val="both"/>
        <w:rPr>
          <w:rFonts w:ascii="Arial" w:hAnsi="Arial"/>
          <w:noProof w:val="0"/>
        </w:rPr>
      </w:pPr>
      <w:r>
        <w:rPr>
          <w:rFonts w:ascii="Arial" w:hAnsi="Arial" w:hint="cs"/>
          <w:noProof w:val="0"/>
          <w:rtl/>
        </w:rPr>
        <w:t>בבקשה נטען,</w:t>
      </w:r>
      <w:r w:rsidR="00B136D7">
        <w:rPr>
          <w:rFonts w:ascii="Arial" w:hAnsi="Arial" w:hint="cs"/>
          <w:noProof w:val="0"/>
          <w:rtl/>
        </w:rPr>
        <w:t xml:space="preserve"> כי ביהמ"ש </w:t>
      </w:r>
      <w:r>
        <w:rPr>
          <w:rFonts w:ascii="Arial" w:hAnsi="Arial" w:hint="cs"/>
          <w:noProof w:val="0"/>
          <w:rtl/>
        </w:rPr>
        <w:t>"</w:t>
      </w:r>
      <w:r w:rsidR="00B136D7">
        <w:rPr>
          <w:rFonts w:ascii="Arial" w:hAnsi="Arial" w:hint="cs"/>
          <w:noProof w:val="0"/>
          <w:rtl/>
        </w:rPr>
        <w:t>מוסיף דלק למדורה</w:t>
      </w:r>
      <w:r>
        <w:rPr>
          <w:rFonts w:ascii="Arial" w:hAnsi="Arial" w:hint="cs"/>
          <w:noProof w:val="0"/>
          <w:rtl/>
        </w:rPr>
        <w:t>"</w:t>
      </w:r>
      <w:r w:rsidR="00B136D7">
        <w:rPr>
          <w:rFonts w:ascii="Arial" w:hAnsi="Arial" w:hint="cs"/>
          <w:noProof w:val="0"/>
          <w:rtl/>
        </w:rPr>
        <w:t xml:space="preserve"> בכך שמאיים בהוצאות</w:t>
      </w:r>
      <w:r w:rsidR="00694138">
        <w:rPr>
          <w:rFonts w:ascii="Arial" w:hAnsi="Arial" w:hint="cs"/>
          <w:noProof w:val="0"/>
          <w:rtl/>
        </w:rPr>
        <w:t>,</w:t>
      </w:r>
      <w:r w:rsidR="00606289">
        <w:rPr>
          <w:rFonts w:ascii="Arial" w:hAnsi="Arial" w:hint="cs"/>
          <w:noProof w:val="0"/>
          <w:rtl/>
        </w:rPr>
        <w:t xml:space="preserve"> ובכך שלא פעל כנגד האיומים כנגדו מצד אבי המשיבים 1-9. </w:t>
      </w:r>
      <w:r w:rsidR="00B136D7">
        <w:rPr>
          <w:rFonts w:ascii="Arial" w:hAnsi="Arial" w:hint="cs"/>
          <w:noProof w:val="0"/>
          <w:rtl/>
        </w:rPr>
        <w:t xml:space="preserve">מכאן לטענת המבקש ברור ונהיר כי שופט המשתתף עם צד באיומים על מנהל העיזבון לא ראוי לשבת על כס השיפוט כלל, </w:t>
      </w:r>
      <w:r w:rsidR="00877265">
        <w:rPr>
          <w:rFonts w:ascii="Arial" w:hAnsi="Arial" w:hint="cs"/>
          <w:noProof w:val="0"/>
          <w:rtl/>
        </w:rPr>
        <w:t>ומבקש כי ביהמ"ש יפסול עצמו בתיק זה.</w:t>
      </w:r>
    </w:p>
    <w:p w:rsidR="00C36A01" w:rsidRDefault="00877265" w:rsidP="00694138">
      <w:pPr>
        <w:pStyle w:val="ad"/>
        <w:numPr>
          <w:ilvl w:val="0"/>
          <w:numId w:val="2"/>
        </w:numPr>
        <w:tabs>
          <w:tab w:val="left" w:pos="567"/>
        </w:tabs>
        <w:spacing w:line="360" w:lineRule="auto"/>
        <w:jc w:val="both"/>
        <w:rPr>
          <w:rFonts w:ascii="Arial" w:hAnsi="Arial"/>
          <w:noProof w:val="0"/>
        </w:rPr>
      </w:pPr>
      <w:r>
        <w:rPr>
          <w:rFonts w:ascii="Arial" w:hAnsi="Arial" w:hint="cs"/>
          <w:noProof w:val="0"/>
          <w:rtl/>
        </w:rPr>
        <w:t xml:space="preserve">כאמור, מנהל </w:t>
      </w:r>
      <w:r w:rsidR="00606289">
        <w:rPr>
          <w:rFonts w:ascii="Arial" w:hAnsi="Arial" w:hint="cs"/>
          <w:noProof w:val="0"/>
          <w:rtl/>
        </w:rPr>
        <w:t xml:space="preserve">העיזבון </w:t>
      </w:r>
      <w:r>
        <w:rPr>
          <w:rFonts w:ascii="Arial" w:hAnsi="Arial" w:hint="cs"/>
          <w:noProof w:val="0"/>
          <w:rtl/>
        </w:rPr>
        <w:t xml:space="preserve">הוסיף וביקש </w:t>
      </w:r>
      <w:r w:rsidR="00606289">
        <w:rPr>
          <w:rFonts w:ascii="Arial" w:hAnsi="Arial" w:hint="cs"/>
          <w:noProof w:val="0"/>
          <w:rtl/>
        </w:rPr>
        <w:t xml:space="preserve">במסגרת בקשת הפסלות </w:t>
      </w:r>
      <w:r>
        <w:rPr>
          <w:rFonts w:ascii="Arial" w:hAnsi="Arial" w:hint="cs"/>
          <w:noProof w:val="0"/>
          <w:rtl/>
        </w:rPr>
        <w:t>כי יחד עם החלטה בבקש</w:t>
      </w:r>
      <w:r w:rsidR="00694138">
        <w:rPr>
          <w:rFonts w:ascii="Arial" w:hAnsi="Arial" w:hint="cs"/>
          <w:noProof w:val="0"/>
          <w:rtl/>
        </w:rPr>
        <w:t xml:space="preserve">ת הפסלות ישחררו ביהמ"ש מתפקידו, </w:t>
      </w:r>
      <w:r w:rsidR="00606289">
        <w:rPr>
          <w:rFonts w:ascii="Arial" w:hAnsi="Arial" w:hint="cs"/>
          <w:noProof w:val="0"/>
          <w:rtl/>
        </w:rPr>
        <w:t>יקב</w:t>
      </w:r>
      <w:r>
        <w:rPr>
          <w:rFonts w:ascii="Arial" w:hAnsi="Arial" w:hint="cs"/>
          <w:noProof w:val="0"/>
          <w:rtl/>
        </w:rPr>
        <w:t>ע את האפוטרופוס הכללי כמנ</w:t>
      </w:r>
      <w:r w:rsidR="00606289">
        <w:rPr>
          <w:rFonts w:ascii="Arial" w:hAnsi="Arial" w:hint="cs"/>
          <w:noProof w:val="0"/>
          <w:rtl/>
        </w:rPr>
        <w:t>הל העיזבון ו</w:t>
      </w:r>
      <w:r>
        <w:rPr>
          <w:rFonts w:ascii="Arial" w:hAnsi="Arial" w:hint="cs"/>
          <w:noProof w:val="0"/>
          <w:rtl/>
        </w:rPr>
        <w:t>הודיע כי מוותר הוא על שכר טרחתו.</w:t>
      </w:r>
    </w:p>
    <w:p w:rsidR="00C36A01" w:rsidRPr="00606289" w:rsidRDefault="00C36A01" w:rsidP="00C36A01">
      <w:pPr>
        <w:tabs>
          <w:tab w:val="left" w:pos="567"/>
        </w:tabs>
        <w:spacing w:line="360" w:lineRule="auto"/>
        <w:jc w:val="both"/>
        <w:rPr>
          <w:rFonts w:ascii="Arial" w:hAnsi="Arial"/>
          <w:noProof w:val="0"/>
          <w:rtl/>
        </w:rPr>
      </w:pPr>
    </w:p>
    <w:p w:rsidR="00C36A01" w:rsidRPr="00C36A01" w:rsidRDefault="00C36A01" w:rsidP="00C36A01">
      <w:pPr>
        <w:spacing w:line="360" w:lineRule="auto"/>
        <w:ind w:left="981" w:firstLine="153"/>
        <w:jc w:val="both"/>
        <w:rPr>
          <w:rFonts w:ascii="Arial" w:hAnsi="Arial"/>
          <w:b/>
          <w:bCs/>
          <w:noProof w:val="0"/>
          <w:u w:val="single"/>
          <w:rtl/>
        </w:rPr>
      </w:pPr>
      <w:r>
        <w:rPr>
          <w:rFonts w:ascii="Arial" w:hAnsi="Arial"/>
          <w:b/>
          <w:bCs/>
          <w:noProof w:val="0"/>
          <w:u w:val="single"/>
          <w:rtl/>
        </w:rPr>
        <w:t>טענות המשיב</w:t>
      </w:r>
      <w:r>
        <w:rPr>
          <w:rFonts w:ascii="Arial" w:hAnsi="Arial" w:hint="cs"/>
          <w:b/>
          <w:bCs/>
          <w:noProof w:val="0"/>
          <w:u w:val="single"/>
          <w:rtl/>
        </w:rPr>
        <w:t>ות 1 ו-3</w:t>
      </w:r>
      <w:r>
        <w:rPr>
          <w:rFonts w:ascii="Arial" w:hAnsi="Arial"/>
          <w:b/>
          <w:bCs/>
          <w:noProof w:val="0"/>
          <w:u w:val="single"/>
          <w:rtl/>
        </w:rPr>
        <w:t xml:space="preserve"> בתגובה לבקשה לפסלות שופט</w:t>
      </w:r>
    </w:p>
    <w:p w:rsidR="00C36A01" w:rsidRPr="00606289" w:rsidRDefault="00C36A01" w:rsidP="00606289">
      <w:pPr>
        <w:pStyle w:val="ad"/>
        <w:numPr>
          <w:ilvl w:val="0"/>
          <w:numId w:val="1"/>
        </w:numPr>
        <w:tabs>
          <w:tab w:val="left" w:pos="1134"/>
        </w:tabs>
        <w:spacing w:line="360" w:lineRule="auto"/>
        <w:jc w:val="both"/>
        <w:rPr>
          <w:rFonts w:ascii="Arial" w:hAnsi="Arial"/>
          <w:noProof w:val="0"/>
          <w:rtl/>
        </w:rPr>
      </w:pPr>
    </w:p>
    <w:p w:rsidR="00C36A01" w:rsidRDefault="00C36A01" w:rsidP="00C36A01">
      <w:pPr>
        <w:tabs>
          <w:tab w:val="left" w:pos="567"/>
        </w:tabs>
        <w:spacing w:line="360" w:lineRule="auto"/>
        <w:ind w:left="1134" w:hanging="1134"/>
        <w:jc w:val="both"/>
        <w:rPr>
          <w:rFonts w:ascii="Arial" w:hAnsi="Arial"/>
          <w:noProof w:val="0"/>
          <w:rtl/>
        </w:rPr>
      </w:pPr>
      <w:r>
        <w:rPr>
          <w:rFonts w:ascii="Arial" w:hAnsi="Arial"/>
          <w:noProof w:val="0"/>
          <w:rtl/>
        </w:rPr>
        <w:tab/>
        <w:t>א.</w:t>
      </w:r>
      <w:r>
        <w:rPr>
          <w:rFonts w:ascii="Arial" w:hAnsi="Arial"/>
          <w:noProof w:val="0"/>
          <w:rtl/>
        </w:rPr>
        <w:tab/>
        <w:t>המשיב</w:t>
      </w:r>
      <w:r w:rsidR="00EC6835">
        <w:rPr>
          <w:rFonts w:ascii="Arial" w:hAnsi="Arial" w:hint="cs"/>
          <w:noProof w:val="0"/>
          <w:rtl/>
        </w:rPr>
        <w:t xml:space="preserve">ות הביעו התנגדותן הנחרצת לבקשה זו עת </w:t>
      </w:r>
      <w:r>
        <w:rPr>
          <w:rFonts w:ascii="Arial" w:hAnsi="Arial" w:hint="cs"/>
          <w:noProof w:val="0"/>
          <w:rtl/>
        </w:rPr>
        <w:t>הגדירוה כהזויה, כאשר הן מציינות את אי ציות המבקש להוראות והחלטות ביהמ"ש, לרבות זו שניתנה במעמד הדיון</w:t>
      </w:r>
      <w:r w:rsidR="00606289">
        <w:rPr>
          <w:rFonts w:ascii="Arial" w:hAnsi="Arial" w:hint="cs"/>
          <w:noProof w:val="0"/>
          <w:rtl/>
        </w:rPr>
        <w:t xml:space="preserve"> שהתקיים ביום 13.4.22</w:t>
      </w:r>
      <w:r>
        <w:rPr>
          <w:rFonts w:ascii="Arial" w:hAnsi="Arial" w:hint="cs"/>
          <w:noProof w:val="0"/>
          <w:rtl/>
        </w:rPr>
        <w:t xml:space="preserve">. </w:t>
      </w:r>
      <w:r>
        <w:rPr>
          <w:rFonts w:ascii="Arial" w:hAnsi="Arial"/>
          <w:noProof w:val="0"/>
          <w:rtl/>
        </w:rPr>
        <w:t xml:space="preserve"> </w:t>
      </w:r>
    </w:p>
    <w:p w:rsidR="00C36A01" w:rsidRDefault="00C36A01" w:rsidP="00C36A01">
      <w:pPr>
        <w:tabs>
          <w:tab w:val="left" w:pos="1134"/>
        </w:tabs>
        <w:spacing w:line="360" w:lineRule="auto"/>
        <w:ind w:left="1134" w:hanging="567"/>
        <w:jc w:val="both"/>
        <w:rPr>
          <w:rFonts w:ascii="Arial" w:hAnsi="Arial"/>
          <w:noProof w:val="0"/>
          <w:rtl/>
        </w:rPr>
      </w:pPr>
      <w:r>
        <w:rPr>
          <w:rFonts w:ascii="Arial" w:hAnsi="Arial"/>
          <w:noProof w:val="0"/>
          <w:rtl/>
        </w:rPr>
        <w:t>ב.</w:t>
      </w:r>
      <w:r>
        <w:rPr>
          <w:rFonts w:ascii="Arial" w:hAnsi="Arial"/>
          <w:noProof w:val="0"/>
          <w:rtl/>
        </w:rPr>
        <w:tab/>
        <w:t>עוד טוענ</w:t>
      </w:r>
      <w:r>
        <w:rPr>
          <w:rFonts w:ascii="Arial" w:hAnsi="Arial" w:hint="cs"/>
          <w:noProof w:val="0"/>
          <w:rtl/>
        </w:rPr>
        <w:t>ו</w:t>
      </w:r>
      <w:r>
        <w:rPr>
          <w:rFonts w:ascii="Arial" w:hAnsi="Arial"/>
          <w:noProof w:val="0"/>
          <w:rtl/>
        </w:rPr>
        <w:t>ת המשיב</w:t>
      </w:r>
      <w:r>
        <w:rPr>
          <w:rFonts w:ascii="Arial" w:hAnsi="Arial" w:hint="cs"/>
          <w:noProof w:val="0"/>
          <w:rtl/>
        </w:rPr>
        <w:t>ות</w:t>
      </w:r>
      <w:r>
        <w:rPr>
          <w:rFonts w:ascii="Arial" w:hAnsi="Arial"/>
          <w:noProof w:val="0"/>
          <w:rtl/>
        </w:rPr>
        <w:t xml:space="preserve"> כי</w:t>
      </w:r>
      <w:r>
        <w:rPr>
          <w:rFonts w:ascii="Arial" w:hAnsi="Arial" w:hint="cs"/>
          <w:noProof w:val="0"/>
          <w:rtl/>
        </w:rPr>
        <w:t xml:space="preserve"> בבקשה </w:t>
      </w:r>
      <w:r w:rsidR="00606289">
        <w:rPr>
          <w:rFonts w:ascii="Arial" w:hAnsi="Arial" w:hint="cs"/>
          <w:noProof w:val="0"/>
          <w:rtl/>
        </w:rPr>
        <w:t xml:space="preserve">לפסלות </w:t>
      </w:r>
      <w:r>
        <w:rPr>
          <w:rFonts w:ascii="Arial" w:hAnsi="Arial" w:hint="cs"/>
          <w:noProof w:val="0"/>
          <w:rtl/>
        </w:rPr>
        <w:t>לא הוצג כל נימוק לפיו קיימת מניעה שביהמ"ש יוסיף לדון בתיק, וכל אשר הוצג בבקשה הינן טענות משונות ומוזרות הרלוונטיות לאביהן, טענות מוכחשות שאינן מגובות באסמכתאות ובתצהיר.</w:t>
      </w:r>
    </w:p>
    <w:p w:rsidR="00C36A01" w:rsidRDefault="00C36A01" w:rsidP="00606289">
      <w:pPr>
        <w:tabs>
          <w:tab w:val="left" w:pos="1134"/>
        </w:tabs>
        <w:spacing w:line="360" w:lineRule="auto"/>
        <w:ind w:left="1134" w:hanging="567"/>
        <w:jc w:val="both"/>
        <w:rPr>
          <w:rFonts w:ascii="Arial" w:hAnsi="Arial"/>
          <w:noProof w:val="0"/>
          <w:rtl/>
        </w:rPr>
      </w:pPr>
      <w:r>
        <w:rPr>
          <w:rFonts w:ascii="Arial" w:hAnsi="Arial"/>
          <w:noProof w:val="0"/>
          <w:rtl/>
        </w:rPr>
        <w:t>ג.</w:t>
      </w:r>
      <w:r>
        <w:rPr>
          <w:rFonts w:ascii="Arial" w:hAnsi="Arial"/>
          <w:noProof w:val="0"/>
          <w:rtl/>
        </w:rPr>
        <w:tab/>
      </w:r>
      <w:r>
        <w:rPr>
          <w:rFonts w:ascii="Arial" w:hAnsi="Arial" w:hint="cs"/>
          <w:noProof w:val="0"/>
          <w:rtl/>
        </w:rPr>
        <w:t>המשיבות 1 ו-3</w:t>
      </w:r>
      <w:r w:rsidR="00606289">
        <w:rPr>
          <w:rFonts w:ascii="Arial" w:hAnsi="Arial" w:hint="cs"/>
          <w:noProof w:val="0"/>
          <w:rtl/>
        </w:rPr>
        <w:t xml:space="preserve"> טוענות כי מהתנהלותו התמוהה של מנהל העיזבון</w:t>
      </w:r>
      <w:r>
        <w:rPr>
          <w:rFonts w:ascii="Arial" w:hAnsi="Arial" w:hint="cs"/>
          <w:noProof w:val="0"/>
          <w:rtl/>
        </w:rPr>
        <w:t xml:space="preserve"> אין אלא להסיק כי קיים חשש כבד ביותר שבכספי העיזבון נעשה שימוש אסור.</w:t>
      </w:r>
    </w:p>
    <w:p w:rsidR="00C36A01" w:rsidRDefault="00C36A01" w:rsidP="00C36A01">
      <w:pPr>
        <w:tabs>
          <w:tab w:val="left" w:pos="1134"/>
        </w:tabs>
        <w:spacing w:line="360" w:lineRule="auto"/>
        <w:ind w:left="1134" w:hanging="567"/>
        <w:jc w:val="both"/>
        <w:rPr>
          <w:rFonts w:ascii="Arial" w:hAnsi="Arial"/>
          <w:noProof w:val="0"/>
          <w:rtl/>
        </w:rPr>
      </w:pPr>
      <w:r>
        <w:rPr>
          <w:rFonts w:ascii="Arial" w:hAnsi="Arial" w:hint="cs"/>
          <w:noProof w:val="0"/>
          <w:rtl/>
        </w:rPr>
        <w:t xml:space="preserve">ד.       </w:t>
      </w:r>
      <w:r w:rsidRPr="0003038A">
        <w:rPr>
          <w:rFonts w:ascii="Arial" w:hAnsi="Arial" w:hint="cs"/>
          <w:noProof w:val="0"/>
          <w:rtl/>
        </w:rPr>
        <w:t xml:space="preserve">המשיבות 1 ו-3 מבקשות לדחות הבקשה תוך חיוב מנהל העיזבון בהוצאות משמעותיות. </w:t>
      </w:r>
      <w:r w:rsidRPr="0003038A">
        <w:rPr>
          <w:rFonts w:ascii="Arial" w:hAnsi="Arial"/>
          <w:noProof w:val="0"/>
          <w:rtl/>
        </w:rPr>
        <w:t xml:space="preserve"> </w:t>
      </w:r>
    </w:p>
    <w:p w:rsidR="00C36A01" w:rsidRDefault="00C36A01" w:rsidP="00C36A01">
      <w:pPr>
        <w:pStyle w:val="ad"/>
        <w:tabs>
          <w:tab w:val="left" w:pos="1134"/>
        </w:tabs>
        <w:spacing w:line="360" w:lineRule="auto"/>
        <w:ind w:left="930"/>
        <w:jc w:val="both"/>
        <w:rPr>
          <w:rFonts w:ascii="Arial" w:hAnsi="Arial"/>
          <w:b/>
          <w:bCs/>
          <w:noProof w:val="0"/>
          <w:u w:val="single"/>
          <w:rtl/>
        </w:rPr>
      </w:pPr>
    </w:p>
    <w:p w:rsidR="00606289" w:rsidRDefault="00694138" w:rsidP="00606289">
      <w:pPr>
        <w:pStyle w:val="ad"/>
        <w:numPr>
          <w:ilvl w:val="0"/>
          <w:numId w:val="1"/>
        </w:numPr>
        <w:tabs>
          <w:tab w:val="left" w:pos="1134"/>
        </w:tabs>
        <w:spacing w:line="360" w:lineRule="auto"/>
        <w:jc w:val="both"/>
        <w:rPr>
          <w:rFonts w:ascii="Arial" w:hAnsi="Arial"/>
          <w:noProof w:val="0"/>
        </w:rPr>
      </w:pPr>
      <w:r>
        <w:rPr>
          <w:rFonts w:ascii="Arial" w:hAnsi="Arial" w:hint="cs"/>
          <w:noProof w:val="0"/>
          <w:rtl/>
        </w:rPr>
        <w:t>יתר המשיבים לא הגישו תגובה</w:t>
      </w:r>
      <w:r w:rsidR="002C4F76">
        <w:rPr>
          <w:rFonts w:ascii="Arial" w:hAnsi="Arial" w:hint="cs"/>
          <w:noProof w:val="0"/>
          <w:rtl/>
        </w:rPr>
        <w:t>,</w:t>
      </w:r>
      <w:r w:rsidR="00606289" w:rsidRPr="00DD32F7">
        <w:rPr>
          <w:rFonts w:ascii="Arial" w:hAnsi="Arial" w:hint="cs"/>
          <w:noProof w:val="0"/>
          <w:rtl/>
        </w:rPr>
        <w:t xml:space="preserve"> </w:t>
      </w:r>
      <w:r w:rsidR="00DD32F7" w:rsidRPr="00DD32F7">
        <w:rPr>
          <w:rFonts w:ascii="Arial" w:hAnsi="Arial" w:hint="cs"/>
          <w:noProof w:val="0"/>
          <w:rtl/>
        </w:rPr>
        <w:t>והחלטתי זו תינתן על בסי</w:t>
      </w:r>
      <w:r>
        <w:rPr>
          <w:rFonts w:ascii="Arial" w:hAnsi="Arial" w:hint="cs"/>
          <w:noProof w:val="0"/>
          <w:rtl/>
        </w:rPr>
        <w:t>ס בקשת מנהל העיזבון ותגו</w:t>
      </w:r>
      <w:r w:rsidR="002C4F76">
        <w:rPr>
          <w:rFonts w:ascii="Arial" w:hAnsi="Arial" w:hint="cs"/>
          <w:noProof w:val="0"/>
          <w:rtl/>
        </w:rPr>
        <w:t>בת</w:t>
      </w:r>
      <w:r w:rsidR="00DD32F7" w:rsidRPr="00DD32F7">
        <w:rPr>
          <w:rFonts w:ascii="Arial" w:hAnsi="Arial" w:hint="cs"/>
          <w:noProof w:val="0"/>
          <w:rtl/>
        </w:rPr>
        <w:t xml:space="preserve"> המשיבות 1 ו-3 בלבד.</w:t>
      </w:r>
    </w:p>
    <w:p w:rsidR="00DD32F7" w:rsidRPr="002C4F76" w:rsidRDefault="00DD32F7" w:rsidP="00DD32F7">
      <w:pPr>
        <w:pStyle w:val="ad"/>
        <w:tabs>
          <w:tab w:val="left" w:pos="1134"/>
        </w:tabs>
        <w:spacing w:line="360" w:lineRule="auto"/>
        <w:ind w:left="930"/>
        <w:jc w:val="both"/>
        <w:rPr>
          <w:rFonts w:ascii="Arial" w:hAnsi="Arial"/>
          <w:noProof w:val="0"/>
          <w:rtl/>
        </w:rPr>
      </w:pPr>
    </w:p>
    <w:p w:rsidR="00C36A01" w:rsidRPr="00C36A01" w:rsidRDefault="007D635D" w:rsidP="00C36A01">
      <w:pPr>
        <w:pStyle w:val="ad"/>
        <w:tabs>
          <w:tab w:val="left" w:pos="1134"/>
        </w:tabs>
        <w:spacing w:line="360" w:lineRule="auto"/>
        <w:ind w:left="930"/>
        <w:jc w:val="both"/>
        <w:rPr>
          <w:rFonts w:ascii="Arial" w:hAnsi="Arial"/>
          <w:noProof w:val="0"/>
        </w:rPr>
      </w:pPr>
      <w:r w:rsidRPr="00C36A01">
        <w:rPr>
          <w:rFonts w:ascii="Arial" w:hAnsi="Arial"/>
          <w:b/>
          <w:bCs/>
          <w:noProof w:val="0"/>
          <w:u w:val="single"/>
          <w:rtl/>
        </w:rPr>
        <w:t>דיון והכרעה</w:t>
      </w:r>
    </w:p>
    <w:p w:rsidR="007D635D" w:rsidRPr="00C36A01" w:rsidRDefault="007D635D" w:rsidP="00C36A01">
      <w:pPr>
        <w:pStyle w:val="ad"/>
        <w:numPr>
          <w:ilvl w:val="0"/>
          <w:numId w:val="1"/>
        </w:numPr>
        <w:tabs>
          <w:tab w:val="left" w:pos="1134"/>
        </w:tabs>
        <w:spacing w:line="360" w:lineRule="auto"/>
        <w:jc w:val="both"/>
        <w:rPr>
          <w:rFonts w:ascii="Arial" w:hAnsi="Arial"/>
          <w:noProof w:val="0"/>
          <w:rtl/>
        </w:rPr>
      </w:pPr>
      <w:r w:rsidRPr="00C36A01">
        <w:rPr>
          <w:rFonts w:ascii="Arial" w:hAnsi="Arial"/>
          <w:noProof w:val="0"/>
          <w:rtl/>
        </w:rPr>
        <w:t>בקשה לפסילת שופט מוסדרת בסעיף 77א לחוק בתי המשפט [נוסח משולב], תשנ"ב-1992 הקובע כי:</w:t>
      </w:r>
    </w:p>
    <w:p w:rsidR="007D635D" w:rsidRDefault="007D635D" w:rsidP="00DD32F7">
      <w:pPr>
        <w:spacing w:line="360" w:lineRule="auto"/>
        <w:ind w:left="873"/>
        <w:jc w:val="both"/>
        <w:rPr>
          <w:rFonts w:ascii="Arial" w:hAnsi="Arial"/>
          <w:b/>
          <w:bCs/>
          <w:noProof w:val="0"/>
          <w:rtl/>
        </w:rPr>
      </w:pPr>
      <w:r>
        <w:rPr>
          <w:rFonts w:ascii="Arial" w:hAnsi="Arial"/>
          <w:b/>
          <w:bCs/>
          <w:noProof w:val="0"/>
          <w:rtl/>
        </w:rPr>
        <w:lastRenderedPageBreak/>
        <w:t>"בעל דין רשאי לבקש ששופט פלוני יפסול עצמו מלישב בדין אם קיימות נסיבות שיש בהן כדי ליצור חשש ממשי למשוא פנים בניהול המשפט".</w:t>
      </w:r>
    </w:p>
    <w:p w:rsidR="007D635D" w:rsidRDefault="007D635D" w:rsidP="007D635D">
      <w:pPr>
        <w:spacing w:line="360" w:lineRule="auto"/>
        <w:ind w:left="567"/>
        <w:jc w:val="both"/>
        <w:rPr>
          <w:rFonts w:ascii="Arial" w:hAnsi="Arial"/>
          <w:b/>
          <w:bCs/>
          <w:noProof w:val="0"/>
          <w:rtl/>
        </w:rPr>
      </w:pPr>
    </w:p>
    <w:p w:rsidR="007D635D" w:rsidRDefault="007D635D" w:rsidP="00DD32F7">
      <w:pPr>
        <w:spacing w:line="360" w:lineRule="auto"/>
        <w:ind w:left="873"/>
        <w:jc w:val="both"/>
        <w:rPr>
          <w:rFonts w:ascii="Arial" w:hAnsi="Arial"/>
          <w:noProof w:val="0"/>
          <w:rtl/>
        </w:rPr>
      </w:pPr>
      <w:r>
        <w:rPr>
          <w:rFonts w:ascii="Arial" w:hAnsi="Arial"/>
          <w:noProof w:val="0"/>
          <w:rtl/>
        </w:rPr>
        <w:t>כאשר אותו 'חשש ממשי למשוא פנים' פורש כ'אפשרות ממשית' להבדיל מ'חשש סביר' בלבד.</w:t>
      </w:r>
    </w:p>
    <w:p w:rsidR="007D635D" w:rsidRDefault="007D635D" w:rsidP="007D635D">
      <w:pPr>
        <w:spacing w:line="360" w:lineRule="auto"/>
        <w:ind w:left="567"/>
        <w:jc w:val="both"/>
        <w:rPr>
          <w:rFonts w:ascii="Arial" w:hAnsi="Arial"/>
          <w:noProof w:val="0"/>
          <w:rtl/>
        </w:rPr>
      </w:pPr>
    </w:p>
    <w:p w:rsidR="007D635D" w:rsidRDefault="007D635D" w:rsidP="00DD32F7">
      <w:pPr>
        <w:spacing w:line="360" w:lineRule="auto"/>
        <w:ind w:left="873"/>
        <w:jc w:val="both"/>
        <w:rPr>
          <w:rFonts w:ascii="Arial" w:hAnsi="Arial"/>
          <w:noProof w:val="0"/>
          <w:rtl/>
        </w:rPr>
      </w:pPr>
      <w:r>
        <w:rPr>
          <w:rFonts w:ascii="Arial" w:hAnsi="Arial"/>
          <w:noProof w:val="0"/>
          <w:rtl/>
        </w:rPr>
        <w:t>קרי, "שמן הנסיבות החיצוניות הכרחי להתרשם שקיימת אפשרות מאוד מסתברת, שאכן נבצר מהשופט לשפוט את דינם של בעלי-הדין באובייקטיביות הדרושה".</w:t>
      </w:r>
    </w:p>
    <w:p w:rsidR="007D635D" w:rsidRDefault="007D635D" w:rsidP="007D635D">
      <w:pPr>
        <w:spacing w:line="360" w:lineRule="auto"/>
        <w:ind w:left="567"/>
        <w:jc w:val="both"/>
        <w:rPr>
          <w:rFonts w:ascii="Arial" w:hAnsi="Arial"/>
          <w:noProof w:val="0"/>
          <w:rtl/>
        </w:rPr>
      </w:pPr>
    </w:p>
    <w:p w:rsidR="007D635D" w:rsidRDefault="007D635D" w:rsidP="00D17BB7">
      <w:pPr>
        <w:spacing w:line="360" w:lineRule="auto"/>
        <w:ind w:left="720" w:firstLine="153"/>
        <w:jc w:val="both"/>
        <w:rPr>
          <w:rFonts w:ascii="Arial" w:hAnsi="Arial"/>
          <w:noProof w:val="0"/>
          <w:rtl/>
        </w:rPr>
      </w:pPr>
      <w:r>
        <w:rPr>
          <w:rFonts w:ascii="Arial" w:hAnsi="Arial"/>
          <w:noProof w:val="0"/>
          <w:rtl/>
        </w:rPr>
        <w:t xml:space="preserve">ב"ש 48/75 </w:t>
      </w:r>
      <w:r w:rsidR="00D17BB7">
        <w:rPr>
          <w:rFonts w:ascii="Arial" w:hAnsi="Arial" w:hint="cs"/>
          <w:b/>
          <w:bCs/>
          <w:noProof w:val="0"/>
          <w:rtl/>
        </w:rPr>
        <w:t>ידיד</w:t>
      </w:r>
      <w:r>
        <w:rPr>
          <w:rFonts w:ascii="Arial" w:hAnsi="Arial"/>
          <w:b/>
          <w:bCs/>
          <w:noProof w:val="0"/>
          <w:rtl/>
        </w:rPr>
        <w:t xml:space="preserve"> נ' מדינת ישראל, </w:t>
      </w:r>
      <w:r>
        <w:rPr>
          <w:rFonts w:ascii="Arial" w:hAnsi="Arial"/>
          <w:noProof w:val="0"/>
          <w:rtl/>
        </w:rPr>
        <w:t>פ"ד כט (2) 375.</w:t>
      </w:r>
    </w:p>
    <w:p w:rsidR="007D635D" w:rsidRDefault="007D635D" w:rsidP="007D635D">
      <w:pPr>
        <w:spacing w:line="360" w:lineRule="auto"/>
        <w:jc w:val="both"/>
        <w:rPr>
          <w:rFonts w:ascii="Arial" w:hAnsi="Arial"/>
          <w:noProof w:val="0"/>
          <w:rtl/>
        </w:rPr>
      </w:pPr>
    </w:p>
    <w:p w:rsidR="007D635D" w:rsidRPr="00C36A01" w:rsidRDefault="007D635D" w:rsidP="00A75E5D">
      <w:pPr>
        <w:pStyle w:val="ad"/>
        <w:numPr>
          <w:ilvl w:val="0"/>
          <w:numId w:val="1"/>
        </w:numPr>
        <w:spacing w:line="360" w:lineRule="auto"/>
        <w:jc w:val="both"/>
        <w:rPr>
          <w:rFonts w:ascii="Arial" w:hAnsi="Arial"/>
          <w:noProof w:val="0"/>
          <w:rtl/>
        </w:rPr>
      </w:pPr>
      <w:r w:rsidRPr="00C36A01">
        <w:rPr>
          <w:rFonts w:ascii="Arial" w:hAnsi="Arial"/>
          <w:noProof w:val="0"/>
          <w:rtl/>
        </w:rPr>
        <w:t>הלכה היא כי אין בהחלטות דיוניות, כש</w:t>
      </w:r>
      <w:r w:rsidR="00A75E5D">
        <w:rPr>
          <w:rFonts w:ascii="Arial" w:hAnsi="Arial" w:hint="cs"/>
          <w:noProof w:val="0"/>
          <w:rtl/>
        </w:rPr>
        <w:t>ל</w:t>
      </w:r>
      <w:r w:rsidRPr="00C36A01">
        <w:rPr>
          <w:rFonts w:ascii="Arial" w:hAnsi="Arial"/>
          <w:noProof w:val="0"/>
          <w:rtl/>
        </w:rPr>
        <w:t>עצמן, כדי לבסס עילת פסלות, בין אם מדובר בהחלטה בודדת או במספר החלטות רב. בהקשר זה על המבקש להצביע על חשש ממשי למשוא פנים וכי בהחלטות בית המשפט יש כדי להעיד כי בית המשפט אינו פתוח לשכנוע.</w:t>
      </w:r>
    </w:p>
    <w:p w:rsidR="007D635D" w:rsidRDefault="007D635D" w:rsidP="007D635D">
      <w:pPr>
        <w:spacing w:line="360" w:lineRule="auto"/>
        <w:ind w:left="567" w:hanging="567"/>
        <w:jc w:val="both"/>
        <w:rPr>
          <w:rFonts w:ascii="Arial" w:hAnsi="Arial"/>
          <w:noProof w:val="0"/>
          <w:rtl/>
        </w:rPr>
      </w:pPr>
    </w:p>
    <w:p w:rsidR="007D635D" w:rsidRDefault="007D635D" w:rsidP="007D635D">
      <w:pPr>
        <w:spacing w:line="360" w:lineRule="auto"/>
        <w:ind w:left="567" w:hanging="567"/>
        <w:jc w:val="both"/>
        <w:rPr>
          <w:rFonts w:ascii="Arial" w:hAnsi="Arial"/>
          <w:noProof w:val="0"/>
          <w:rtl/>
        </w:rPr>
      </w:pPr>
      <w:r>
        <w:rPr>
          <w:rFonts w:ascii="Arial" w:hAnsi="Arial"/>
          <w:noProof w:val="0"/>
          <w:rtl/>
        </w:rPr>
        <w:tab/>
      </w:r>
      <w:r w:rsidR="00DD32F7">
        <w:rPr>
          <w:rFonts w:ascii="Arial" w:hAnsi="Arial"/>
          <w:noProof w:val="0"/>
          <w:rtl/>
        </w:rPr>
        <w:tab/>
      </w:r>
      <w:r w:rsidR="00DD32F7">
        <w:rPr>
          <w:rFonts w:ascii="Arial" w:hAnsi="Arial" w:hint="cs"/>
          <w:noProof w:val="0"/>
          <w:rtl/>
        </w:rPr>
        <w:t xml:space="preserve">    </w:t>
      </w:r>
      <w:r>
        <w:rPr>
          <w:rFonts w:ascii="Arial" w:hAnsi="Arial"/>
          <w:noProof w:val="0"/>
          <w:rtl/>
        </w:rPr>
        <w:t xml:space="preserve">ראו בעניין זה: </w:t>
      </w:r>
    </w:p>
    <w:p w:rsidR="007D635D" w:rsidRDefault="007D635D" w:rsidP="00D17BB7">
      <w:pPr>
        <w:spacing w:line="360" w:lineRule="auto"/>
        <w:ind w:left="567" w:hanging="567"/>
        <w:jc w:val="both"/>
        <w:rPr>
          <w:rFonts w:ascii="Arial" w:hAnsi="Arial"/>
          <w:noProof w:val="0"/>
          <w:rtl/>
        </w:rPr>
      </w:pPr>
      <w:r>
        <w:rPr>
          <w:rFonts w:ascii="Arial" w:hAnsi="Arial"/>
          <w:noProof w:val="0"/>
          <w:rtl/>
        </w:rPr>
        <w:tab/>
      </w:r>
      <w:r w:rsidR="00DD32F7">
        <w:rPr>
          <w:rFonts w:ascii="Arial" w:hAnsi="Arial"/>
          <w:noProof w:val="0"/>
          <w:rtl/>
        </w:rPr>
        <w:tab/>
      </w:r>
      <w:r w:rsidR="00DD32F7">
        <w:rPr>
          <w:rFonts w:ascii="Arial" w:hAnsi="Arial" w:hint="cs"/>
          <w:noProof w:val="0"/>
          <w:rtl/>
        </w:rPr>
        <w:t xml:space="preserve">    </w:t>
      </w:r>
      <w:r>
        <w:rPr>
          <w:rFonts w:ascii="Arial" w:hAnsi="Arial"/>
          <w:noProof w:val="0"/>
          <w:rtl/>
        </w:rPr>
        <w:t xml:space="preserve">ע"א 5425/03 </w:t>
      </w:r>
      <w:r w:rsidR="00D17BB7">
        <w:rPr>
          <w:rFonts w:ascii="Arial" w:hAnsi="Arial" w:hint="cs"/>
          <w:b/>
          <w:bCs/>
          <w:noProof w:val="0"/>
          <w:rtl/>
        </w:rPr>
        <w:t>חזון</w:t>
      </w:r>
      <w:r>
        <w:rPr>
          <w:rFonts w:ascii="Arial" w:hAnsi="Arial"/>
          <w:b/>
          <w:bCs/>
          <w:noProof w:val="0"/>
          <w:rtl/>
        </w:rPr>
        <w:t xml:space="preserve"> נ' </w:t>
      </w:r>
      <w:r w:rsidR="00D17BB7">
        <w:rPr>
          <w:rFonts w:ascii="Arial" w:hAnsi="Arial" w:hint="cs"/>
          <w:b/>
          <w:bCs/>
          <w:noProof w:val="0"/>
          <w:rtl/>
        </w:rPr>
        <w:t>חזון</w:t>
      </w:r>
      <w:r>
        <w:rPr>
          <w:rFonts w:ascii="Arial" w:hAnsi="Arial"/>
          <w:b/>
          <w:bCs/>
          <w:noProof w:val="0"/>
          <w:rtl/>
        </w:rPr>
        <w:t xml:space="preserve">, </w:t>
      </w:r>
      <w:r>
        <w:rPr>
          <w:rFonts w:ascii="Arial" w:hAnsi="Arial"/>
          <w:noProof w:val="0"/>
          <w:rtl/>
        </w:rPr>
        <w:t>תק-על 2003 (2) 3023.</w:t>
      </w:r>
    </w:p>
    <w:p w:rsidR="007D635D" w:rsidRDefault="007D635D" w:rsidP="00D17BB7">
      <w:pPr>
        <w:spacing w:line="360" w:lineRule="auto"/>
        <w:ind w:left="567" w:hanging="567"/>
        <w:jc w:val="both"/>
        <w:rPr>
          <w:rFonts w:ascii="Arial" w:hAnsi="Arial"/>
          <w:noProof w:val="0"/>
          <w:rtl/>
        </w:rPr>
      </w:pPr>
      <w:r>
        <w:rPr>
          <w:rFonts w:ascii="Arial" w:hAnsi="Arial"/>
          <w:noProof w:val="0"/>
          <w:rtl/>
        </w:rPr>
        <w:tab/>
      </w:r>
      <w:r w:rsidR="00DD32F7">
        <w:rPr>
          <w:rFonts w:ascii="Arial" w:hAnsi="Arial" w:hint="cs"/>
          <w:noProof w:val="0"/>
          <w:rtl/>
        </w:rPr>
        <w:t xml:space="preserve">       </w:t>
      </w:r>
      <w:r>
        <w:rPr>
          <w:rFonts w:ascii="Arial" w:hAnsi="Arial"/>
          <w:noProof w:val="0"/>
          <w:rtl/>
        </w:rPr>
        <w:t xml:space="preserve">ע"פ 3504/92 </w:t>
      </w:r>
      <w:r w:rsidR="00D17BB7">
        <w:rPr>
          <w:rFonts w:ascii="Arial" w:hAnsi="Arial" w:hint="cs"/>
          <w:b/>
          <w:bCs/>
          <w:noProof w:val="0"/>
          <w:rtl/>
        </w:rPr>
        <w:t>הלפרון</w:t>
      </w:r>
      <w:r>
        <w:rPr>
          <w:rFonts w:ascii="Arial" w:hAnsi="Arial"/>
          <w:b/>
          <w:bCs/>
          <w:noProof w:val="0"/>
          <w:rtl/>
        </w:rPr>
        <w:t xml:space="preserve"> נ' מדינת ישראל, </w:t>
      </w:r>
      <w:r>
        <w:rPr>
          <w:rFonts w:ascii="Arial" w:hAnsi="Arial"/>
          <w:noProof w:val="0"/>
          <w:rtl/>
        </w:rPr>
        <w:t>תק-על 92 (3) 217.</w:t>
      </w:r>
    </w:p>
    <w:p w:rsidR="007D635D" w:rsidRDefault="007D635D" w:rsidP="007D635D">
      <w:pPr>
        <w:spacing w:line="360" w:lineRule="auto"/>
        <w:ind w:left="567" w:hanging="567"/>
        <w:jc w:val="both"/>
        <w:rPr>
          <w:rFonts w:ascii="Arial" w:hAnsi="Arial"/>
          <w:noProof w:val="0"/>
          <w:rtl/>
        </w:rPr>
      </w:pPr>
    </w:p>
    <w:p w:rsidR="007D635D" w:rsidRPr="00C36A01" w:rsidRDefault="007D635D" w:rsidP="00C36A01">
      <w:pPr>
        <w:pStyle w:val="ad"/>
        <w:numPr>
          <w:ilvl w:val="0"/>
          <w:numId w:val="1"/>
        </w:numPr>
        <w:spacing w:line="360" w:lineRule="auto"/>
        <w:jc w:val="both"/>
        <w:rPr>
          <w:rFonts w:ascii="Arial" w:hAnsi="Arial"/>
          <w:noProof w:val="0"/>
          <w:rtl/>
        </w:rPr>
      </w:pPr>
      <w:r w:rsidRPr="00C36A01">
        <w:rPr>
          <w:rFonts w:ascii="Arial" w:hAnsi="Arial"/>
          <w:noProof w:val="0"/>
          <w:rtl/>
        </w:rPr>
        <w:t>הנחת היסוד העומדת בבסיס ההלכה כאמור נעוצה במספר טעמים.</w:t>
      </w:r>
    </w:p>
    <w:p w:rsidR="007D635D" w:rsidRDefault="007D635D" w:rsidP="007D635D">
      <w:pPr>
        <w:spacing w:line="360" w:lineRule="auto"/>
        <w:ind w:left="567" w:hanging="567"/>
        <w:jc w:val="both"/>
        <w:rPr>
          <w:rFonts w:ascii="Arial" w:hAnsi="Arial"/>
          <w:noProof w:val="0"/>
          <w:rtl/>
        </w:rPr>
      </w:pPr>
    </w:p>
    <w:p w:rsidR="007D635D" w:rsidRDefault="007D635D" w:rsidP="00DD32F7">
      <w:pPr>
        <w:spacing w:line="360" w:lineRule="auto"/>
        <w:ind w:left="873"/>
        <w:jc w:val="both"/>
        <w:rPr>
          <w:rFonts w:ascii="Arial" w:hAnsi="Arial"/>
          <w:noProof w:val="0"/>
          <w:rtl/>
        </w:rPr>
      </w:pPr>
      <w:r>
        <w:rPr>
          <w:rFonts w:ascii="Arial" w:hAnsi="Arial"/>
          <w:noProof w:val="0"/>
          <w:rtl/>
        </w:rPr>
        <w:t>האחד, כי השופט הוא בלתי תלוי ופועל ללא משוא פנים ומכאן כי הדרך בה הוא פוסק לגופו של עניין בסוגיות ובבקשות הבאות לפניו אין בה לבדה כדי להעיד על משוא פנים.</w:t>
      </w:r>
    </w:p>
    <w:p w:rsidR="007D635D" w:rsidRDefault="007D635D" w:rsidP="007D635D">
      <w:pPr>
        <w:spacing w:line="360" w:lineRule="auto"/>
        <w:ind w:left="567"/>
        <w:jc w:val="both"/>
        <w:rPr>
          <w:rFonts w:ascii="Arial" w:hAnsi="Arial"/>
          <w:noProof w:val="0"/>
          <w:rtl/>
        </w:rPr>
      </w:pPr>
    </w:p>
    <w:p w:rsidR="007D635D" w:rsidRDefault="007D635D" w:rsidP="00DD32F7">
      <w:pPr>
        <w:spacing w:line="360" w:lineRule="auto"/>
        <w:ind w:left="873"/>
        <w:jc w:val="both"/>
        <w:rPr>
          <w:rFonts w:ascii="Arial" w:hAnsi="Arial"/>
          <w:noProof w:val="0"/>
          <w:rtl/>
        </w:rPr>
      </w:pPr>
      <w:r>
        <w:rPr>
          <w:rFonts w:ascii="Arial" w:hAnsi="Arial"/>
          <w:noProof w:val="0"/>
          <w:rtl/>
        </w:rPr>
        <w:t>השני, הכרה באפשרות לפסול שופט בשל החלטותיו, עלולה להפיל על השופט מורא שמא תוגש נגדו בקשת פסלות והתוצאה עלולה להיות כי השופט לא יפסוק על פי המתחייב מן הדין ומהניהול היעיל והתקין של המשפט, אלא באופן הבא למנוע את פסילתו. תוצאה זו אינה ראויה ואינה רצויה מבחינת שיקולי צדק ואיננה רצויה אף מבחינת האינטרס החברתי של שמירה על ניהול ותפקוד תקינים ויעילים של מערכת המשפט.</w:t>
      </w:r>
    </w:p>
    <w:p w:rsidR="007D635D" w:rsidRDefault="007D635D" w:rsidP="007D635D">
      <w:pPr>
        <w:spacing w:line="360" w:lineRule="auto"/>
        <w:ind w:left="567"/>
        <w:jc w:val="both"/>
        <w:rPr>
          <w:rFonts w:ascii="Arial" w:hAnsi="Arial"/>
          <w:noProof w:val="0"/>
          <w:rtl/>
        </w:rPr>
      </w:pPr>
    </w:p>
    <w:p w:rsidR="007D635D" w:rsidRDefault="007D635D" w:rsidP="00DD32F7">
      <w:pPr>
        <w:spacing w:line="360" w:lineRule="auto"/>
        <w:ind w:left="873"/>
        <w:jc w:val="both"/>
        <w:rPr>
          <w:rFonts w:ascii="Arial" w:hAnsi="Arial"/>
          <w:noProof w:val="0"/>
          <w:rtl/>
        </w:rPr>
      </w:pPr>
      <w:r>
        <w:rPr>
          <w:rFonts w:ascii="Arial" w:hAnsi="Arial"/>
          <w:noProof w:val="0"/>
          <w:rtl/>
        </w:rPr>
        <w:t>כך גם מהטעם שאין  החלטות דיוניות מהוות עילת פסילה כשלעצמן, שכן הדרך להשיג עליהן היא במסגרת הליכי הערעור.</w:t>
      </w:r>
    </w:p>
    <w:p w:rsidR="007D635D" w:rsidRDefault="007D635D" w:rsidP="007D635D">
      <w:pPr>
        <w:spacing w:line="360" w:lineRule="auto"/>
        <w:ind w:left="567"/>
        <w:jc w:val="both"/>
        <w:rPr>
          <w:rFonts w:ascii="Arial" w:hAnsi="Arial"/>
          <w:noProof w:val="0"/>
          <w:rtl/>
        </w:rPr>
      </w:pPr>
    </w:p>
    <w:p w:rsidR="007D635D" w:rsidRDefault="007D635D" w:rsidP="00DD32F7">
      <w:pPr>
        <w:spacing w:line="360" w:lineRule="auto"/>
        <w:ind w:left="873"/>
        <w:jc w:val="both"/>
        <w:rPr>
          <w:rFonts w:ascii="Arial" w:hAnsi="Arial"/>
          <w:noProof w:val="0"/>
          <w:rtl/>
        </w:rPr>
      </w:pPr>
      <w:r>
        <w:rPr>
          <w:rFonts w:ascii="Arial" w:hAnsi="Arial"/>
          <w:noProof w:val="0"/>
          <w:rtl/>
        </w:rPr>
        <w:t>אם כן, בקשות לפסלות שופט לאור החלטותיו הדיוניות, תתקבלנה במקרים נדירים ביותר, בהם ניתן לזהות משוא פנים של השופט מעצם העובדה כי הוא פוסק שוב ושוב נגד בעל דין מסוים ועל הטוען לפסלות מנימוק זה לעמוד בנטל כבד ביותר.</w:t>
      </w:r>
    </w:p>
    <w:p w:rsidR="007D635D" w:rsidRDefault="007D635D" w:rsidP="007D635D">
      <w:pPr>
        <w:spacing w:line="360" w:lineRule="auto"/>
        <w:ind w:left="567"/>
        <w:jc w:val="both"/>
        <w:rPr>
          <w:rFonts w:ascii="Arial" w:hAnsi="Arial"/>
          <w:noProof w:val="0"/>
          <w:rtl/>
        </w:rPr>
      </w:pPr>
    </w:p>
    <w:p w:rsidR="007D635D" w:rsidRDefault="007D635D" w:rsidP="00DD32F7">
      <w:pPr>
        <w:spacing w:line="360" w:lineRule="auto"/>
        <w:ind w:left="720" w:firstLine="153"/>
        <w:jc w:val="both"/>
        <w:rPr>
          <w:rFonts w:ascii="Arial" w:hAnsi="Arial"/>
          <w:noProof w:val="0"/>
          <w:rtl/>
        </w:rPr>
      </w:pPr>
      <w:r>
        <w:rPr>
          <w:rFonts w:ascii="Arial" w:hAnsi="Arial"/>
          <w:noProof w:val="0"/>
          <w:rtl/>
        </w:rPr>
        <w:t>ראו בעניין זה:</w:t>
      </w:r>
    </w:p>
    <w:p w:rsidR="007D635D" w:rsidRDefault="007D635D" w:rsidP="00D17BB7">
      <w:pPr>
        <w:spacing w:line="360" w:lineRule="auto"/>
        <w:ind w:left="720" w:firstLine="153"/>
        <w:jc w:val="both"/>
        <w:rPr>
          <w:rFonts w:ascii="Arial" w:hAnsi="Arial"/>
          <w:noProof w:val="0"/>
          <w:rtl/>
        </w:rPr>
      </w:pPr>
      <w:r>
        <w:rPr>
          <w:rFonts w:ascii="Arial" w:hAnsi="Arial"/>
          <w:noProof w:val="0"/>
          <w:rtl/>
        </w:rPr>
        <w:t xml:space="preserve">ע"פ 1988/94 </w:t>
      </w:r>
      <w:r w:rsidR="00D17BB7">
        <w:rPr>
          <w:rFonts w:ascii="Arial" w:hAnsi="Arial" w:hint="cs"/>
          <w:b/>
          <w:bCs/>
          <w:noProof w:val="0"/>
          <w:rtl/>
        </w:rPr>
        <w:t>בראון</w:t>
      </w:r>
      <w:r w:rsidR="00A75E5D">
        <w:rPr>
          <w:rFonts w:ascii="Arial" w:hAnsi="Arial" w:hint="cs"/>
          <w:b/>
          <w:bCs/>
          <w:noProof w:val="0"/>
          <w:rtl/>
        </w:rPr>
        <w:t xml:space="preserve"> </w:t>
      </w:r>
      <w:r>
        <w:rPr>
          <w:rFonts w:ascii="Arial" w:hAnsi="Arial"/>
          <w:b/>
          <w:bCs/>
          <w:noProof w:val="0"/>
          <w:rtl/>
        </w:rPr>
        <w:t xml:space="preserve">נ' מדינת ישראל, </w:t>
      </w:r>
      <w:r>
        <w:rPr>
          <w:rFonts w:ascii="Arial" w:hAnsi="Arial"/>
          <w:noProof w:val="0"/>
          <w:rtl/>
        </w:rPr>
        <w:t>פ"ד מח (3) 608.</w:t>
      </w:r>
    </w:p>
    <w:p w:rsidR="007D635D" w:rsidRDefault="007D635D" w:rsidP="007D635D">
      <w:pPr>
        <w:spacing w:line="360" w:lineRule="auto"/>
        <w:ind w:left="567"/>
        <w:jc w:val="both"/>
        <w:rPr>
          <w:rFonts w:ascii="Arial" w:hAnsi="Arial"/>
          <w:noProof w:val="0"/>
          <w:rtl/>
        </w:rPr>
      </w:pPr>
    </w:p>
    <w:p w:rsidR="007D635D" w:rsidRDefault="007D635D" w:rsidP="00DD32F7">
      <w:pPr>
        <w:spacing w:line="360" w:lineRule="auto"/>
        <w:ind w:left="873"/>
        <w:jc w:val="both"/>
        <w:rPr>
          <w:rFonts w:ascii="Arial" w:hAnsi="Arial"/>
          <w:noProof w:val="0"/>
          <w:rtl/>
        </w:rPr>
      </w:pPr>
      <w:r>
        <w:rPr>
          <w:rFonts w:ascii="Arial" w:hAnsi="Arial"/>
          <w:noProof w:val="0"/>
          <w:rtl/>
        </w:rPr>
        <w:t xml:space="preserve">וכן בספרו של יגאל מרזל, </w:t>
      </w:r>
      <w:r>
        <w:rPr>
          <w:rFonts w:ascii="Arial" w:hAnsi="Arial"/>
          <w:b/>
          <w:bCs/>
          <w:noProof w:val="0"/>
          <w:rtl/>
        </w:rPr>
        <w:t xml:space="preserve">'דיני פסלות שופט', </w:t>
      </w:r>
      <w:r>
        <w:rPr>
          <w:rFonts w:ascii="Arial" w:hAnsi="Arial"/>
          <w:noProof w:val="0"/>
          <w:rtl/>
        </w:rPr>
        <w:t>ההוצאה לאוד של לשכת עורכי הדין התשס"ו-2006, בעמ' 174-178.</w:t>
      </w:r>
    </w:p>
    <w:p w:rsidR="007D635D" w:rsidRDefault="007D635D" w:rsidP="007D635D">
      <w:pPr>
        <w:spacing w:line="360" w:lineRule="auto"/>
        <w:ind w:left="567"/>
        <w:jc w:val="both"/>
        <w:rPr>
          <w:rFonts w:ascii="Arial" w:hAnsi="Arial"/>
          <w:noProof w:val="0"/>
          <w:rtl/>
        </w:rPr>
      </w:pPr>
    </w:p>
    <w:p w:rsidR="007D635D" w:rsidRDefault="007D635D" w:rsidP="00EC6835">
      <w:pPr>
        <w:spacing w:line="360" w:lineRule="auto"/>
        <w:ind w:left="567"/>
        <w:jc w:val="both"/>
        <w:rPr>
          <w:rFonts w:ascii="Arial" w:hAnsi="Arial"/>
          <w:b/>
          <w:bCs/>
          <w:noProof w:val="0"/>
          <w:rtl/>
        </w:rPr>
      </w:pPr>
      <w:r w:rsidRPr="00A32221">
        <w:rPr>
          <w:rFonts w:ascii="Arial" w:hAnsi="Arial"/>
          <w:b/>
          <w:bCs/>
          <w:noProof w:val="0"/>
          <w:u w:val="single"/>
          <w:rtl/>
        </w:rPr>
        <w:t>ומן הכלל אל הפרט</w:t>
      </w:r>
      <w:r>
        <w:rPr>
          <w:rFonts w:ascii="Arial" w:hAnsi="Arial"/>
          <w:b/>
          <w:bCs/>
          <w:noProof w:val="0"/>
          <w:rtl/>
        </w:rPr>
        <w:t>.</w:t>
      </w:r>
    </w:p>
    <w:p w:rsidR="00DD32F7" w:rsidRPr="00DD32F7" w:rsidRDefault="00DD32F7" w:rsidP="00DD32F7">
      <w:pPr>
        <w:spacing w:line="360" w:lineRule="auto"/>
        <w:ind w:left="567" w:hanging="567"/>
        <w:jc w:val="both"/>
        <w:rPr>
          <w:rFonts w:ascii="Arial" w:hAnsi="Arial"/>
          <w:b/>
          <w:bCs/>
          <w:noProof w:val="0"/>
          <w:rtl/>
        </w:rPr>
      </w:pPr>
    </w:p>
    <w:p w:rsidR="00A953FD" w:rsidRDefault="00694138" w:rsidP="00DD32F7">
      <w:pPr>
        <w:pStyle w:val="ad"/>
        <w:numPr>
          <w:ilvl w:val="0"/>
          <w:numId w:val="1"/>
        </w:numPr>
        <w:spacing w:line="360" w:lineRule="auto"/>
        <w:jc w:val="both"/>
        <w:rPr>
          <w:rFonts w:ascii="Arial" w:hAnsi="Arial"/>
          <w:noProof w:val="0"/>
        </w:rPr>
      </w:pPr>
      <w:r>
        <w:rPr>
          <w:rFonts w:ascii="Arial" w:hAnsi="Arial" w:hint="cs"/>
          <w:noProof w:val="0"/>
          <w:rtl/>
        </w:rPr>
        <w:t xml:space="preserve">אומר כבר עתה, כי </w:t>
      </w:r>
      <w:r w:rsidR="00A953FD">
        <w:rPr>
          <w:rFonts w:ascii="Arial" w:hAnsi="Arial" w:hint="cs"/>
          <w:noProof w:val="0"/>
          <w:rtl/>
        </w:rPr>
        <w:t xml:space="preserve">בנסיבות האמורות ונוכח טענות המבקש </w:t>
      </w:r>
      <w:r w:rsidR="005435CE">
        <w:rPr>
          <w:rFonts w:ascii="Arial" w:hAnsi="Arial" w:hint="cs"/>
          <w:noProof w:val="0"/>
          <w:rtl/>
        </w:rPr>
        <w:t xml:space="preserve">כעולה בבקשה </w:t>
      </w:r>
      <w:r w:rsidR="00DD32F7">
        <w:rPr>
          <w:rFonts w:ascii="Arial" w:hAnsi="Arial" w:hint="cs"/>
          <w:noProof w:val="0"/>
          <w:rtl/>
        </w:rPr>
        <w:t>יש לדחות</w:t>
      </w:r>
      <w:r w:rsidR="005435CE">
        <w:rPr>
          <w:rFonts w:ascii="Arial" w:hAnsi="Arial" w:hint="cs"/>
          <w:noProof w:val="0"/>
          <w:rtl/>
        </w:rPr>
        <w:t xml:space="preserve">ה </w:t>
      </w:r>
      <w:r w:rsidR="00DD32F7">
        <w:rPr>
          <w:rFonts w:ascii="Arial" w:hAnsi="Arial" w:hint="cs"/>
          <w:noProof w:val="0"/>
          <w:rtl/>
        </w:rPr>
        <w:t>משזו אינה מגלה כל עילה שבדין ל</w:t>
      </w:r>
      <w:r w:rsidR="002C4F76">
        <w:rPr>
          <w:rFonts w:ascii="Arial" w:hAnsi="Arial" w:hint="cs"/>
          <w:noProof w:val="0"/>
          <w:rtl/>
        </w:rPr>
        <w:t>הגשת הבקשה ל</w:t>
      </w:r>
      <w:r w:rsidR="00A32221">
        <w:rPr>
          <w:rFonts w:ascii="Arial" w:hAnsi="Arial" w:hint="cs"/>
          <w:noProof w:val="0"/>
          <w:rtl/>
        </w:rPr>
        <w:t>פסלות</w:t>
      </w:r>
      <w:r w:rsidR="00DD32F7">
        <w:rPr>
          <w:rFonts w:ascii="Arial" w:hAnsi="Arial" w:hint="cs"/>
          <w:noProof w:val="0"/>
          <w:rtl/>
        </w:rPr>
        <w:t xml:space="preserve"> </w:t>
      </w:r>
      <w:r w:rsidR="00A32221">
        <w:rPr>
          <w:rFonts w:ascii="Arial" w:hAnsi="Arial" w:hint="cs"/>
          <w:noProof w:val="0"/>
          <w:rtl/>
        </w:rPr>
        <w:t>שופט מלשבת בדין</w:t>
      </w:r>
      <w:r w:rsidR="00DD32F7">
        <w:rPr>
          <w:rFonts w:ascii="Arial" w:hAnsi="Arial" w:hint="cs"/>
          <w:noProof w:val="0"/>
          <w:rtl/>
        </w:rPr>
        <w:t xml:space="preserve">. </w:t>
      </w:r>
    </w:p>
    <w:p w:rsidR="00E535F6" w:rsidRDefault="005435CE" w:rsidP="002C4F76">
      <w:pPr>
        <w:pStyle w:val="ad"/>
        <w:numPr>
          <w:ilvl w:val="0"/>
          <w:numId w:val="1"/>
        </w:numPr>
        <w:spacing w:line="360" w:lineRule="auto"/>
        <w:jc w:val="both"/>
        <w:rPr>
          <w:rFonts w:ascii="Arial" w:hAnsi="Arial"/>
          <w:noProof w:val="0"/>
        </w:rPr>
      </w:pPr>
      <w:r>
        <w:rPr>
          <w:rFonts w:ascii="Arial" w:hAnsi="Arial" w:hint="cs"/>
          <w:noProof w:val="0"/>
          <w:rtl/>
        </w:rPr>
        <w:t>טענת המבקש מתמצא בכך</w:t>
      </w:r>
      <w:r w:rsidR="00A953FD">
        <w:rPr>
          <w:rFonts w:ascii="Arial" w:hAnsi="Arial" w:hint="cs"/>
          <w:noProof w:val="0"/>
          <w:rtl/>
        </w:rPr>
        <w:t xml:space="preserve"> </w:t>
      </w:r>
      <w:r>
        <w:rPr>
          <w:rFonts w:ascii="Arial" w:hAnsi="Arial" w:hint="cs"/>
          <w:noProof w:val="0"/>
          <w:rtl/>
        </w:rPr>
        <w:t xml:space="preserve">שלטענתו </w:t>
      </w:r>
      <w:r w:rsidR="00A953FD">
        <w:rPr>
          <w:rFonts w:ascii="Arial" w:hAnsi="Arial" w:hint="cs"/>
          <w:noProof w:val="0"/>
          <w:rtl/>
        </w:rPr>
        <w:t xml:space="preserve">ביהמ"ש "מוסיף דלק </w:t>
      </w:r>
      <w:r w:rsidR="00E535F6">
        <w:rPr>
          <w:rFonts w:ascii="Arial" w:hAnsi="Arial" w:hint="cs"/>
          <w:noProof w:val="0"/>
          <w:rtl/>
        </w:rPr>
        <w:t>למדורה" ב</w:t>
      </w:r>
      <w:r w:rsidR="00A32221">
        <w:rPr>
          <w:rFonts w:ascii="Arial" w:hAnsi="Arial" w:hint="cs"/>
          <w:noProof w:val="0"/>
          <w:rtl/>
        </w:rPr>
        <w:t>כך שמאיים בהוצאות</w:t>
      </w:r>
      <w:r w:rsidR="00C958FB">
        <w:rPr>
          <w:rFonts w:ascii="Arial" w:hAnsi="Arial" w:hint="cs"/>
          <w:noProof w:val="0"/>
          <w:rtl/>
        </w:rPr>
        <w:t>. מטענה זו</w:t>
      </w:r>
      <w:r w:rsidR="000D07F8">
        <w:rPr>
          <w:rFonts w:ascii="Arial" w:hAnsi="Arial" w:hint="cs"/>
          <w:noProof w:val="0"/>
          <w:rtl/>
        </w:rPr>
        <w:t xml:space="preserve"> </w:t>
      </w:r>
      <w:r w:rsidR="00E535F6">
        <w:rPr>
          <w:rFonts w:ascii="Arial" w:hAnsi="Arial" w:hint="cs"/>
          <w:noProof w:val="0"/>
          <w:rtl/>
        </w:rPr>
        <w:t xml:space="preserve">ניתן להסיק </w:t>
      </w:r>
      <w:r w:rsidR="00C958FB">
        <w:rPr>
          <w:rFonts w:ascii="Arial" w:hAnsi="Arial" w:hint="cs"/>
          <w:noProof w:val="0"/>
          <w:rtl/>
        </w:rPr>
        <w:t>ו</w:t>
      </w:r>
      <w:r w:rsidR="00694138">
        <w:rPr>
          <w:rFonts w:ascii="Arial" w:hAnsi="Arial" w:hint="cs"/>
          <w:noProof w:val="0"/>
          <w:rtl/>
        </w:rPr>
        <w:t>בוודאות קרובה לוודאי</w:t>
      </w:r>
      <w:r w:rsidR="00C958FB">
        <w:rPr>
          <w:rFonts w:ascii="Arial" w:hAnsi="Arial" w:hint="cs"/>
          <w:noProof w:val="0"/>
          <w:rtl/>
        </w:rPr>
        <w:t>,</w:t>
      </w:r>
      <w:r w:rsidR="00694138">
        <w:rPr>
          <w:rFonts w:ascii="Arial" w:hAnsi="Arial" w:hint="cs"/>
          <w:noProof w:val="0"/>
          <w:rtl/>
        </w:rPr>
        <w:t xml:space="preserve"> </w:t>
      </w:r>
      <w:r w:rsidR="00E535F6">
        <w:rPr>
          <w:rFonts w:ascii="Arial" w:hAnsi="Arial" w:hint="cs"/>
          <w:noProof w:val="0"/>
          <w:rtl/>
        </w:rPr>
        <w:t xml:space="preserve">כי </w:t>
      </w:r>
      <w:r w:rsidR="00C958FB">
        <w:rPr>
          <w:rFonts w:ascii="Arial" w:hAnsi="Arial" w:hint="cs"/>
          <w:noProof w:val="0"/>
          <w:rtl/>
        </w:rPr>
        <w:t>בבקשת הפסלות מפנה המבקש</w:t>
      </w:r>
      <w:r w:rsidR="00E535F6">
        <w:rPr>
          <w:rFonts w:ascii="Arial" w:hAnsi="Arial" w:hint="cs"/>
          <w:noProof w:val="0"/>
          <w:rtl/>
        </w:rPr>
        <w:t xml:space="preserve"> להחלטת ביהמ"ש מיום 1.5.22</w:t>
      </w:r>
      <w:r w:rsidR="00C958FB">
        <w:rPr>
          <w:rFonts w:ascii="Arial" w:hAnsi="Arial" w:hint="cs"/>
          <w:noProof w:val="0"/>
          <w:rtl/>
        </w:rPr>
        <w:t>.</w:t>
      </w:r>
      <w:r w:rsidR="000D07F8">
        <w:rPr>
          <w:rFonts w:ascii="Arial" w:hAnsi="Arial" w:hint="cs"/>
          <w:noProof w:val="0"/>
          <w:rtl/>
        </w:rPr>
        <w:t xml:space="preserve"> החלטה</w:t>
      </w:r>
      <w:r w:rsidR="00E535F6">
        <w:rPr>
          <w:rFonts w:ascii="Arial" w:hAnsi="Arial" w:hint="cs"/>
          <w:noProof w:val="0"/>
          <w:rtl/>
        </w:rPr>
        <w:t xml:space="preserve"> שניתנה בפתקית ובמסגרתה הבהיר ביהמ"ש כי ככל ומנהל העיזבון לא יפעל בהתאם להחלטותיו ישקול חיוב</w:t>
      </w:r>
      <w:r w:rsidR="00694138">
        <w:rPr>
          <w:rFonts w:ascii="Arial" w:hAnsi="Arial" w:hint="cs"/>
          <w:noProof w:val="0"/>
          <w:rtl/>
        </w:rPr>
        <w:t>ו</w:t>
      </w:r>
      <w:r w:rsidR="00E535F6">
        <w:rPr>
          <w:rFonts w:ascii="Arial" w:hAnsi="Arial" w:hint="cs"/>
          <w:noProof w:val="0"/>
          <w:rtl/>
        </w:rPr>
        <w:t xml:space="preserve"> בסנקציה יומית.</w:t>
      </w:r>
    </w:p>
    <w:p w:rsidR="00E535F6" w:rsidRDefault="00E535F6" w:rsidP="00EA3E43">
      <w:pPr>
        <w:pStyle w:val="ad"/>
        <w:numPr>
          <w:ilvl w:val="0"/>
          <w:numId w:val="1"/>
        </w:numPr>
        <w:spacing w:line="360" w:lineRule="auto"/>
        <w:jc w:val="both"/>
        <w:rPr>
          <w:rFonts w:ascii="Arial" w:hAnsi="Arial"/>
          <w:noProof w:val="0"/>
        </w:rPr>
      </w:pPr>
      <w:r>
        <w:rPr>
          <w:rFonts w:ascii="Arial" w:hAnsi="Arial" w:hint="cs"/>
          <w:noProof w:val="0"/>
          <w:rtl/>
        </w:rPr>
        <w:t xml:space="preserve">המבקש </w:t>
      </w:r>
      <w:r w:rsidR="000D07F8">
        <w:rPr>
          <w:rFonts w:ascii="Arial" w:hAnsi="Arial" w:hint="cs"/>
          <w:noProof w:val="0"/>
          <w:rtl/>
        </w:rPr>
        <w:t xml:space="preserve">למעשה פועל לתקיפת החלטת ביהמ"ש </w:t>
      </w:r>
      <w:r w:rsidR="002C4F76">
        <w:rPr>
          <w:rFonts w:ascii="Arial" w:hAnsi="Arial" w:hint="cs"/>
          <w:noProof w:val="0"/>
          <w:rtl/>
        </w:rPr>
        <w:t>מיום</w:t>
      </w:r>
      <w:r w:rsidR="000D07F8">
        <w:rPr>
          <w:rFonts w:ascii="Arial" w:hAnsi="Arial" w:hint="cs"/>
          <w:noProof w:val="0"/>
          <w:rtl/>
        </w:rPr>
        <w:t xml:space="preserve"> 1.5.22 במסגרת בקשה זו, ובטענה</w:t>
      </w:r>
      <w:r>
        <w:rPr>
          <w:rFonts w:ascii="Arial" w:hAnsi="Arial" w:hint="cs"/>
          <w:noProof w:val="0"/>
          <w:rtl/>
        </w:rPr>
        <w:t xml:space="preserve"> כי ביהמ"ש משתתף עם </w:t>
      </w:r>
      <w:r w:rsidR="000D07F8">
        <w:rPr>
          <w:rFonts w:ascii="Arial" w:hAnsi="Arial" w:hint="cs"/>
          <w:noProof w:val="0"/>
          <w:rtl/>
        </w:rPr>
        <w:t xml:space="preserve">צד </w:t>
      </w:r>
      <w:r w:rsidR="00694138">
        <w:rPr>
          <w:rFonts w:ascii="Arial" w:hAnsi="Arial" w:hint="cs"/>
          <w:noProof w:val="0"/>
          <w:rtl/>
        </w:rPr>
        <w:t>נוסף בתיק</w:t>
      </w:r>
      <w:r w:rsidR="00EA3E43">
        <w:rPr>
          <w:rFonts w:ascii="Arial" w:hAnsi="Arial" w:hint="cs"/>
          <w:noProof w:val="0"/>
          <w:rtl/>
        </w:rPr>
        <w:t xml:space="preserve"> </w:t>
      </w:r>
      <w:r w:rsidR="000D07F8">
        <w:rPr>
          <w:rFonts w:ascii="Arial" w:hAnsi="Arial" w:hint="cs"/>
          <w:noProof w:val="0"/>
          <w:rtl/>
        </w:rPr>
        <w:t>באיומ</w:t>
      </w:r>
      <w:r w:rsidR="00EA3E43">
        <w:rPr>
          <w:rFonts w:ascii="Arial" w:hAnsi="Arial" w:hint="cs"/>
          <w:noProof w:val="0"/>
          <w:rtl/>
        </w:rPr>
        <w:t>ים עליו כמנהל עיזבון, ומוסיף ואומר</w:t>
      </w:r>
      <w:r w:rsidR="000D07F8">
        <w:rPr>
          <w:rFonts w:ascii="Arial" w:hAnsi="Arial" w:hint="cs"/>
          <w:noProof w:val="0"/>
          <w:rtl/>
        </w:rPr>
        <w:t xml:space="preserve"> כי </w:t>
      </w:r>
      <w:r w:rsidRPr="000D07F8">
        <w:rPr>
          <w:rFonts w:ascii="Arial" w:hAnsi="Arial" w:hint="cs"/>
          <w:noProof w:val="0"/>
          <w:u w:val="single"/>
          <w:rtl/>
        </w:rPr>
        <w:t>ביהמ"ש אינו ראוי לשבת על כס השיפוט כלל</w:t>
      </w:r>
      <w:r w:rsidR="000D07F8">
        <w:rPr>
          <w:rFonts w:ascii="Arial" w:hAnsi="Arial" w:hint="cs"/>
          <w:noProof w:val="0"/>
          <w:rtl/>
        </w:rPr>
        <w:t>,</w:t>
      </w:r>
      <w:r>
        <w:rPr>
          <w:rFonts w:ascii="Arial" w:hAnsi="Arial" w:hint="cs"/>
          <w:noProof w:val="0"/>
          <w:rtl/>
        </w:rPr>
        <w:t xml:space="preserve"> ומכאן דרישתו לפסלות בתיק זה.</w:t>
      </w:r>
    </w:p>
    <w:p w:rsidR="00D42D0F" w:rsidRDefault="000D07F8" w:rsidP="00E535F6">
      <w:pPr>
        <w:pStyle w:val="ad"/>
        <w:numPr>
          <w:ilvl w:val="0"/>
          <w:numId w:val="1"/>
        </w:numPr>
        <w:spacing w:line="360" w:lineRule="auto"/>
        <w:jc w:val="both"/>
        <w:rPr>
          <w:rFonts w:ascii="Arial" w:hAnsi="Arial"/>
          <w:noProof w:val="0"/>
        </w:rPr>
      </w:pPr>
      <w:r>
        <w:rPr>
          <w:rFonts w:ascii="Arial" w:hAnsi="Arial" w:hint="cs"/>
          <w:noProof w:val="0"/>
          <w:rtl/>
        </w:rPr>
        <w:t>דרך המלך לתקיפת החלטת בי</w:t>
      </w:r>
      <w:r w:rsidR="00EC6835">
        <w:rPr>
          <w:rFonts w:ascii="Arial" w:hAnsi="Arial" w:hint="cs"/>
          <w:noProof w:val="0"/>
          <w:rtl/>
        </w:rPr>
        <w:t xml:space="preserve">המ"ש איננה באמצעות בקשה לפסלות. </w:t>
      </w:r>
      <w:r>
        <w:rPr>
          <w:rFonts w:ascii="Arial" w:hAnsi="Arial" w:hint="cs"/>
          <w:noProof w:val="0"/>
          <w:rtl/>
        </w:rPr>
        <w:t>ככל ומנהל העיזבון סבור כי החלטת ביהמ"ש שגויה ו/או בלתי סבירה היה עליו ל</w:t>
      </w:r>
      <w:r w:rsidR="00694138">
        <w:rPr>
          <w:rFonts w:ascii="Arial" w:hAnsi="Arial" w:hint="cs"/>
          <w:noProof w:val="0"/>
          <w:rtl/>
        </w:rPr>
        <w:t>התכבד ולפתוח בהליך ערעור</w:t>
      </w:r>
      <w:r w:rsidR="00D42D0F">
        <w:rPr>
          <w:rFonts w:ascii="Arial" w:hAnsi="Arial" w:hint="cs"/>
          <w:noProof w:val="0"/>
          <w:rtl/>
        </w:rPr>
        <w:t xml:space="preserve"> ובהתאם ל</w:t>
      </w:r>
      <w:r w:rsidR="00EC6835">
        <w:rPr>
          <w:rFonts w:ascii="Arial" w:hAnsi="Arial" w:hint="cs"/>
          <w:noProof w:val="0"/>
          <w:rtl/>
        </w:rPr>
        <w:t>הוראות ה</w:t>
      </w:r>
      <w:r w:rsidR="00D42D0F">
        <w:rPr>
          <w:rFonts w:ascii="Arial" w:hAnsi="Arial" w:hint="cs"/>
          <w:noProof w:val="0"/>
          <w:rtl/>
        </w:rPr>
        <w:t>דין.</w:t>
      </w:r>
    </w:p>
    <w:p w:rsidR="00D42D0F" w:rsidRDefault="00D42D0F" w:rsidP="00E535F6">
      <w:pPr>
        <w:pStyle w:val="ad"/>
        <w:numPr>
          <w:ilvl w:val="0"/>
          <w:numId w:val="1"/>
        </w:numPr>
        <w:spacing w:line="360" w:lineRule="auto"/>
        <w:jc w:val="both"/>
        <w:rPr>
          <w:rFonts w:ascii="Arial" w:hAnsi="Arial"/>
          <w:noProof w:val="0"/>
        </w:rPr>
      </w:pPr>
      <w:r>
        <w:rPr>
          <w:rFonts w:ascii="Arial" w:hAnsi="Arial" w:hint="cs"/>
          <w:noProof w:val="0"/>
          <w:rtl/>
        </w:rPr>
        <w:t>לדידי</w:t>
      </w:r>
      <w:r w:rsidR="00EC6835">
        <w:rPr>
          <w:rFonts w:ascii="Arial" w:hAnsi="Arial" w:hint="cs"/>
          <w:noProof w:val="0"/>
          <w:rtl/>
        </w:rPr>
        <w:t>,</w:t>
      </w:r>
      <w:r>
        <w:rPr>
          <w:rFonts w:ascii="Arial" w:hAnsi="Arial" w:hint="cs"/>
          <w:noProof w:val="0"/>
          <w:rtl/>
        </w:rPr>
        <w:t xml:space="preserve"> יש לסגור הדלת בפני</w:t>
      </w:r>
      <w:r w:rsidR="00694138">
        <w:rPr>
          <w:rFonts w:ascii="Arial" w:hAnsi="Arial" w:hint="cs"/>
          <w:noProof w:val="0"/>
          <w:rtl/>
        </w:rPr>
        <w:t xml:space="preserve"> ניסיונות מסוג זה</w:t>
      </w:r>
      <w:r w:rsidR="00EC6835">
        <w:rPr>
          <w:rFonts w:ascii="Arial" w:hAnsi="Arial" w:hint="cs"/>
          <w:noProof w:val="0"/>
          <w:rtl/>
        </w:rPr>
        <w:t xml:space="preserve"> </w:t>
      </w:r>
      <w:r w:rsidR="00EA3E43">
        <w:rPr>
          <w:rFonts w:ascii="Arial" w:hAnsi="Arial" w:hint="cs"/>
          <w:noProof w:val="0"/>
          <w:rtl/>
        </w:rPr>
        <w:t>ו</w:t>
      </w:r>
      <w:r w:rsidR="00EC6835">
        <w:rPr>
          <w:rFonts w:ascii="Arial" w:hAnsi="Arial" w:hint="cs"/>
          <w:noProof w:val="0"/>
          <w:rtl/>
        </w:rPr>
        <w:t>כפי</w:t>
      </w:r>
      <w:r>
        <w:rPr>
          <w:rFonts w:ascii="Arial" w:hAnsi="Arial" w:hint="cs"/>
          <w:noProof w:val="0"/>
          <w:rtl/>
        </w:rPr>
        <w:t xml:space="preserve"> שערך מנהל העיזבון </w:t>
      </w:r>
      <w:r w:rsidR="00EC6835">
        <w:rPr>
          <w:rFonts w:ascii="Arial" w:hAnsi="Arial" w:hint="cs"/>
          <w:noProof w:val="0"/>
          <w:rtl/>
        </w:rPr>
        <w:t xml:space="preserve">עת הגיש בקשה לפסילתי במטרה </w:t>
      </w:r>
      <w:r w:rsidR="0036489B">
        <w:rPr>
          <w:rFonts w:ascii="Arial" w:hAnsi="Arial" w:hint="cs"/>
          <w:noProof w:val="0"/>
          <w:rtl/>
        </w:rPr>
        <w:t>לבטל ההחלטה</w:t>
      </w:r>
      <w:r>
        <w:rPr>
          <w:rFonts w:ascii="Arial" w:hAnsi="Arial" w:hint="cs"/>
          <w:noProof w:val="0"/>
          <w:rtl/>
        </w:rPr>
        <w:t xml:space="preserve"> מיום </w:t>
      </w:r>
      <w:r w:rsidR="00EC6835">
        <w:rPr>
          <w:rFonts w:ascii="Arial" w:hAnsi="Arial" w:hint="cs"/>
          <w:noProof w:val="0"/>
          <w:rtl/>
        </w:rPr>
        <w:t>1.5.22</w:t>
      </w:r>
      <w:r>
        <w:rPr>
          <w:rFonts w:ascii="Arial" w:hAnsi="Arial" w:hint="cs"/>
          <w:noProof w:val="0"/>
          <w:rtl/>
        </w:rPr>
        <w:t xml:space="preserve">, שאם לא כן יפתח ערוץ בלתי ראוי לביטול החלטות שאינן לרוחם של בעלי דין ו/או בעלי תפקידים </w:t>
      </w:r>
      <w:r w:rsidR="00694138">
        <w:rPr>
          <w:rFonts w:ascii="Arial" w:hAnsi="Arial" w:hint="cs"/>
          <w:noProof w:val="0"/>
          <w:rtl/>
        </w:rPr>
        <w:t>ו</w:t>
      </w:r>
      <w:r>
        <w:rPr>
          <w:rFonts w:ascii="Arial" w:hAnsi="Arial" w:hint="cs"/>
          <w:noProof w:val="0"/>
          <w:rtl/>
        </w:rPr>
        <w:t xml:space="preserve">באמצעות כלי זה הניתן בידם בהתאם לסעיף 77 א' לחוק בתי המשפט </w:t>
      </w:r>
      <w:r w:rsidR="007E58F6">
        <w:rPr>
          <w:rFonts w:ascii="Arial" w:hAnsi="Arial" w:hint="cs"/>
          <w:noProof w:val="0"/>
          <w:rtl/>
        </w:rPr>
        <w:t>(נוסח משולב), תשמ"ד - 1984</w:t>
      </w:r>
      <w:r>
        <w:rPr>
          <w:rFonts w:ascii="Arial" w:hAnsi="Arial" w:hint="cs"/>
          <w:noProof w:val="0"/>
          <w:rtl/>
        </w:rPr>
        <w:t>.</w:t>
      </w:r>
    </w:p>
    <w:p w:rsidR="0001401E" w:rsidRDefault="00EC6835" w:rsidP="00C958FB">
      <w:pPr>
        <w:pStyle w:val="ad"/>
        <w:numPr>
          <w:ilvl w:val="0"/>
          <w:numId w:val="1"/>
        </w:numPr>
        <w:spacing w:line="360" w:lineRule="auto"/>
        <w:jc w:val="both"/>
        <w:rPr>
          <w:rFonts w:ascii="Arial" w:hAnsi="Arial"/>
          <w:noProof w:val="0"/>
        </w:rPr>
      </w:pPr>
      <w:r>
        <w:rPr>
          <w:rFonts w:ascii="Arial" w:hAnsi="Arial" w:hint="cs"/>
          <w:noProof w:val="0"/>
          <w:rtl/>
        </w:rPr>
        <w:t>החלטתי מיום 1.5.22</w:t>
      </w:r>
      <w:r w:rsidR="0001401E">
        <w:rPr>
          <w:rFonts w:ascii="Arial" w:hAnsi="Arial" w:hint="cs"/>
          <w:noProof w:val="0"/>
          <w:rtl/>
        </w:rPr>
        <w:t xml:space="preserve"> ממנה צמחה למנהל העיזבון עילת הפסלות, </w:t>
      </w:r>
      <w:r w:rsidR="00C958FB">
        <w:rPr>
          <w:rFonts w:ascii="Arial" w:hAnsi="Arial" w:hint="cs"/>
          <w:noProof w:val="0"/>
          <w:rtl/>
        </w:rPr>
        <w:t>בוודאי ובוודאי שאיננה בגדר איום, ו</w:t>
      </w:r>
      <w:r w:rsidR="0001401E">
        <w:rPr>
          <w:rFonts w:ascii="Arial" w:hAnsi="Arial" w:hint="cs"/>
          <w:noProof w:val="0"/>
          <w:rtl/>
        </w:rPr>
        <w:t>הינה פועל יוצא של החלטות</w:t>
      </w:r>
      <w:r w:rsidR="00EA3E43">
        <w:rPr>
          <w:rFonts w:ascii="Arial" w:hAnsi="Arial" w:hint="cs"/>
          <w:noProof w:val="0"/>
          <w:rtl/>
        </w:rPr>
        <w:t>י</w:t>
      </w:r>
      <w:r w:rsidR="0001401E">
        <w:rPr>
          <w:rFonts w:ascii="Arial" w:hAnsi="Arial" w:hint="cs"/>
          <w:noProof w:val="0"/>
          <w:rtl/>
        </w:rPr>
        <w:t xml:space="preserve">י הקודמות אשר ניתנו במעמד הדיון ביום 13.4.22 וביום 27.4.22. </w:t>
      </w:r>
    </w:p>
    <w:p w:rsidR="00252F5C" w:rsidRDefault="0001401E" w:rsidP="00C958FB">
      <w:pPr>
        <w:pStyle w:val="ad"/>
        <w:numPr>
          <w:ilvl w:val="0"/>
          <w:numId w:val="1"/>
        </w:numPr>
        <w:spacing w:line="360" w:lineRule="auto"/>
        <w:jc w:val="both"/>
        <w:rPr>
          <w:rFonts w:ascii="Arial" w:hAnsi="Arial"/>
          <w:noProof w:val="0"/>
        </w:rPr>
      </w:pPr>
      <w:r>
        <w:rPr>
          <w:rFonts w:ascii="Arial" w:hAnsi="Arial" w:hint="cs"/>
          <w:noProof w:val="0"/>
          <w:rtl/>
        </w:rPr>
        <w:lastRenderedPageBreak/>
        <w:t>כפי שפורט לעיל ובהרחבה, הדיון</w:t>
      </w:r>
      <w:r w:rsidR="00C958FB">
        <w:rPr>
          <w:rFonts w:ascii="Arial" w:hAnsi="Arial" w:hint="cs"/>
          <w:noProof w:val="0"/>
          <w:rtl/>
        </w:rPr>
        <w:t xml:space="preserve"> שהתקיים ביום 13.4.22 נקבע נוכח</w:t>
      </w:r>
      <w:r w:rsidR="00EA3E43">
        <w:rPr>
          <w:rFonts w:ascii="Arial" w:hAnsi="Arial" w:hint="cs"/>
          <w:noProof w:val="0"/>
          <w:rtl/>
        </w:rPr>
        <w:t xml:space="preserve"> </w:t>
      </w:r>
      <w:r w:rsidR="00C958FB">
        <w:rPr>
          <w:rFonts w:ascii="Arial" w:hAnsi="Arial" w:hint="cs"/>
          <w:noProof w:val="0"/>
          <w:rtl/>
        </w:rPr>
        <w:t>בקשת מנהל העיזבון לשחר</w:t>
      </w:r>
      <w:r>
        <w:rPr>
          <w:rFonts w:ascii="Arial" w:hAnsi="Arial" w:hint="cs"/>
          <w:noProof w:val="0"/>
          <w:rtl/>
        </w:rPr>
        <w:t>רו מתפקיד (דיון</w:t>
      </w:r>
      <w:r w:rsidR="00C958FB">
        <w:rPr>
          <w:rFonts w:ascii="Arial" w:hAnsi="Arial" w:hint="cs"/>
          <w:noProof w:val="0"/>
          <w:rtl/>
        </w:rPr>
        <w:t xml:space="preserve"> שבעניינו הודיע כי לא יתייצב). דיון ש</w:t>
      </w:r>
      <w:r>
        <w:rPr>
          <w:rFonts w:ascii="Arial" w:hAnsi="Arial" w:hint="cs"/>
          <w:noProof w:val="0"/>
          <w:rtl/>
        </w:rPr>
        <w:t xml:space="preserve">במסגרתו </w:t>
      </w:r>
      <w:r w:rsidR="00C958FB">
        <w:rPr>
          <w:rFonts w:ascii="Arial" w:hAnsi="Arial" w:hint="cs"/>
          <w:noProof w:val="0"/>
          <w:rtl/>
        </w:rPr>
        <w:t>נערך בירור עובדתי ו</w:t>
      </w:r>
      <w:r w:rsidR="005435CE">
        <w:rPr>
          <w:rFonts w:ascii="Arial" w:hAnsi="Arial" w:hint="cs"/>
          <w:noProof w:val="0"/>
          <w:rtl/>
        </w:rPr>
        <w:t xml:space="preserve">במסגרתו </w:t>
      </w:r>
      <w:r w:rsidR="00C958FB">
        <w:rPr>
          <w:rFonts w:ascii="Arial" w:hAnsi="Arial" w:hint="cs"/>
          <w:noProof w:val="0"/>
          <w:rtl/>
        </w:rPr>
        <w:t xml:space="preserve">התברר מפי </w:t>
      </w:r>
      <w:r>
        <w:rPr>
          <w:rFonts w:ascii="Arial" w:hAnsi="Arial" w:hint="cs"/>
          <w:noProof w:val="0"/>
          <w:rtl/>
        </w:rPr>
        <w:t xml:space="preserve">מנהל העיזבון </w:t>
      </w:r>
      <w:r w:rsidR="005435CE">
        <w:rPr>
          <w:rFonts w:ascii="Arial" w:hAnsi="Arial" w:hint="cs"/>
          <w:noProof w:val="0"/>
          <w:rtl/>
        </w:rPr>
        <w:t xml:space="preserve">כי זה חטא במילוי </w:t>
      </w:r>
      <w:r>
        <w:rPr>
          <w:rFonts w:ascii="Arial" w:hAnsi="Arial" w:hint="cs"/>
          <w:noProof w:val="0"/>
          <w:rtl/>
        </w:rPr>
        <w:t xml:space="preserve">תפקידו, </w:t>
      </w:r>
      <w:r w:rsidR="00C958FB">
        <w:rPr>
          <w:rFonts w:ascii="Arial" w:hAnsi="Arial" w:hint="cs"/>
          <w:noProof w:val="0"/>
          <w:rtl/>
        </w:rPr>
        <w:t xml:space="preserve">באשר </w:t>
      </w:r>
      <w:r>
        <w:rPr>
          <w:rFonts w:ascii="Arial" w:hAnsi="Arial" w:hint="cs"/>
          <w:noProof w:val="0"/>
          <w:rtl/>
        </w:rPr>
        <w:t>פעל בניגוד להוראות הצוואה, חילק כספים מחשבון הנאמנות ליורשים והוציא כספים מחשבון הנאמנות ללא אישו</w:t>
      </w:r>
      <w:r w:rsidR="00252F5C">
        <w:rPr>
          <w:rFonts w:ascii="Arial" w:hAnsi="Arial" w:hint="cs"/>
          <w:noProof w:val="0"/>
          <w:rtl/>
        </w:rPr>
        <w:t>ר ומבלי</w:t>
      </w:r>
      <w:r w:rsidR="00C958FB">
        <w:rPr>
          <w:rFonts w:ascii="Arial" w:hAnsi="Arial" w:hint="cs"/>
          <w:noProof w:val="0"/>
          <w:rtl/>
        </w:rPr>
        <w:t xml:space="preserve"> שהציג כל אסמכתא, לא הגיש פרטה,</w:t>
      </w:r>
      <w:r w:rsidR="00252F5C">
        <w:rPr>
          <w:rFonts w:ascii="Arial" w:hAnsi="Arial" w:hint="cs"/>
          <w:noProof w:val="0"/>
          <w:rtl/>
        </w:rPr>
        <w:t xml:space="preserve"> לא השלים את עסקת מכר הדירה כאשר הותיר חובות שונים ולא שילם את תשלום מס השבח.</w:t>
      </w:r>
    </w:p>
    <w:p w:rsidR="00252F5C" w:rsidRDefault="00252F5C" w:rsidP="00E535F6">
      <w:pPr>
        <w:pStyle w:val="ad"/>
        <w:numPr>
          <w:ilvl w:val="0"/>
          <w:numId w:val="1"/>
        </w:numPr>
        <w:spacing w:line="360" w:lineRule="auto"/>
        <w:jc w:val="both"/>
        <w:rPr>
          <w:rFonts w:ascii="Arial" w:hAnsi="Arial"/>
          <w:noProof w:val="0"/>
        </w:rPr>
      </w:pPr>
      <w:r>
        <w:rPr>
          <w:rFonts w:ascii="Arial" w:hAnsi="Arial" w:hint="cs"/>
          <w:noProof w:val="0"/>
          <w:rtl/>
        </w:rPr>
        <w:t xml:space="preserve">בהחלטתי </w:t>
      </w:r>
      <w:r w:rsidR="00D02CF1">
        <w:rPr>
          <w:rFonts w:ascii="Arial" w:hAnsi="Arial" w:hint="cs"/>
          <w:noProof w:val="0"/>
          <w:rtl/>
        </w:rPr>
        <w:t xml:space="preserve">מיום 13.4.22 שניתנה </w:t>
      </w:r>
      <w:r>
        <w:rPr>
          <w:rFonts w:ascii="Arial" w:hAnsi="Arial" w:hint="cs"/>
          <w:noProof w:val="0"/>
          <w:rtl/>
        </w:rPr>
        <w:t xml:space="preserve">בדיון </w:t>
      </w:r>
      <w:r w:rsidR="00D02CF1">
        <w:rPr>
          <w:rFonts w:ascii="Arial" w:hAnsi="Arial" w:hint="cs"/>
          <w:noProof w:val="0"/>
          <w:rtl/>
        </w:rPr>
        <w:t xml:space="preserve">ובמעמד הצדדים, </w:t>
      </w:r>
      <w:r>
        <w:rPr>
          <w:rFonts w:ascii="Arial" w:hAnsi="Arial" w:hint="cs"/>
          <w:noProof w:val="0"/>
          <w:rtl/>
        </w:rPr>
        <w:t>נדחתה בקשת מנהל העיזבון לשחררו מתפקיד</w:t>
      </w:r>
      <w:r w:rsidR="0036489B">
        <w:rPr>
          <w:rFonts w:ascii="Arial" w:hAnsi="Arial" w:hint="cs"/>
          <w:noProof w:val="0"/>
          <w:rtl/>
        </w:rPr>
        <w:t>ו וניתנו</w:t>
      </w:r>
      <w:r w:rsidR="00D02CF1">
        <w:rPr>
          <w:rFonts w:ascii="Arial" w:hAnsi="Arial" w:hint="cs"/>
          <w:noProof w:val="0"/>
          <w:rtl/>
        </w:rPr>
        <w:t xml:space="preserve"> הוראות ברורות ל</w:t>
      </w:r>
      <w:r w:rsidR="0036489B">
        <w:rPr>
          <w:rFonts w:ascii="Arial" w:hAnsi="Arial" w:hint="cs"/>
          <w:noProof w:val="0"/>
          <w:rtl/>
        </w:rPr>
        <w:t>ביצוע ב</w:t>
      </w:r>
      <w:r w:rsidR="00D02CF1">
        <w:rPr>
          <w:rFonts w:ascii="Arial" w:hAnsi="Arial" w:hint="cs"/>
          <w:noProof w:val="0"/>
          <w:rtl/>
        </w:rPr>
        <w:t>המשך כאשר ברור ונהיר כי מרבית הפעולות המנויות בהחלטתי זו</w:t>
      </w:r>
      <w:r>
        <w:rPr>
          <w:rFonts w:ascii="Arial" w:hAnsi="Arial" w:hint="cs"/>
          <w:noProof w:val="0"/>
          <w:rtl/>
        </w:rPr>
        <w:t xml:space="preserve"> דחופות ויש לבצען באופן מידי.</w:t>
      </w:r>
    </w:p>
    <w:p w:rsidR="00535D83" w:rsidRDefault="00252F5C" w:rsidP="00EA3E43">
      <w:pPr>
        <w:pStyle w:val="ad"/>
        <w:numPr>
          <w:ilvl w:val="0"/>
          <w:numId w:val="1"/>
        </w:numPr>
        <w:spacing w:line="360" w:lineRule="auto"/>
        <w:jc w:val="both"/>
        <w:rPr>
          <w:rFonts w:ascii="Arial" w:hAnsi="Arial"/>
          <w:noProof w:val="0"/>
        </w:rPr>
      </w:pPr>
      <w:r>
        <w:rPr>
          <w:rFonts w:ascii="Arial" w:hAnsi="Arial" w:hint="cs"/>
          <w:noProof w:val="0"/>
          <w:rtl/>
        </w:rPr>
        <w:t>משחלף המועד לביצוע הוראות שניתנו למנהל העיזבון</w:t>
      </w:r>
      <w:r w:rsidR="007A69F0">
        <w:rPr>
          <w:rFonts w:ascii="Arial" w:hAnsi="Arial" w:hint="cs"/>
          <w:noProof w:val="0"/>
          <w:rtl/>
        </w:rPr>
        <w:t xml:space="preserve"> </w:t>
      </w:r>
      <w:r w:rsidR="00535D83">
        <w:rPr>
          <w:rFonts w:ascii="Arial" w:hAnsi="Arial" w:hint="cs"/>
          <w:noProof w:val="0"/>
          <w:rtl/>
        </w:rPr>
        <w:t xml:space="preserve">כאמור </w:t>
      </w:r>
      <w:r w:rsidR="007A69F0">
        <w:rPr>
          <w:rFonts w:ascii="Arial" w:hAnsi="Arial" w:hint="cs"/>
          <w:noProof w:val="0"/>
          <w:rtl/>
        </w:rPr>
        <w:t>בהחלטתי מיום 13.4.22,</w:t>
      </w:r>
      <w:r w:rsidR="00535D83">
        <w:rPr>
          <w:rFonts w:ascii="Arial" w:hAnsi="Arial" w:hint="cs"/>
          <w:noProof w:val="0"/>
          <w:rtl/>
        </w:rPr>
        <w:t xml:space="preserve"> הוגשה ביום 24.4.22 בקשה בעניין זה מטעם המשיבות 1 ו-3</w:t>
      </w:r>
      <w:r w:rsidR="00EA3E43">
        <w:rPr>
          <w:rFonts w:ascii="Arial" w:hAnsi="Arial" w:hint="cs"/>
          <w:noProof w:val="0"/>
          <w:rtl/>
        </w:rPr>
        <w:t xml:space="preserve"> אשר הועברה לתגובת מנהל העיזבון. בתגובה</w:t>
      </w:r>
      <w:r w:rsidR="00535D83">
        <w:rPr>
          <w:rFonts w:ascii="Arial" w:hAnsi="Arial" w:hint="cs"/>
          <w:noProof w:val="0"/>
          <w:rtl/>
        </w:rPr>
        <w:t xml:space="preserve"> הוגשה ממשרד מנהל העיזבון הודעה בכתב יד כי מנהל העיזבון שוהה בחופשת מחלה עד ליום 6.5.22.</w:t>
      </w:r>
      <w:r w:rsidR="00E12684">
        <w:rPr>
          <w:rFonts w:ascii="Arial" w:hAnsi="Arial" w:hint="cs"/>
          <w:noProof w:val="0"/>
          <w:rtl/>
        </w:rPr>
        <w:t xml:space="preserve"> לציין, כי על גבי אישורי המחלה אותם צרף מנהל העיזבון נרשם</w:t>
      </w:r>
      <w:r w:rsidR="00A77EE2">
        <w:rPr>
          <w:rFonts w:ascii="Arial" w:hAnsi="Arial" w:hint="cs"/>
          <w:noProof w:val="0"/>
          <w:rtl/>
        </w:rPr>
        <w:t>: "אישור זה אינו בתוקף עבור מוסדות משפטיים, צבאיים ומשרד הביטחון".</w:t>
      </w:r>
      <w:r w:rsidR="00E12684">
        <w:rPr>
          <w:rFonts w:ascii="Arial" w:hAnsi="Arial" w:hint="cs"/>
          <w:noProof w:val="0"/>
          <w:rtl/>
        </w:rPr>
        <w:t xml:space="preserve"> </w:t>
      </w:r>
    </w:p>
    <w:p w:rsidR="00D32535" w:rsidRDefault="00252F5C" w:rsidP="00E535F6">
      <w:pPr>
        <w:pStyle w:val="ad"/>
        <w:numPr>
          <w:ilvl w:val="0"/>
          <w:numId w:val="1"/>
        </w:numPr>
        <w:spacing w:line="360" w:lineRule="auto"/>
        <w:jc w:val="both"/>
        <w:rPr>
          <w:rFonts w:ascii="Arial" w:hAnsi="Arial"/>
          <w:noProof w:val="0"/>
        </w:rPr>
      </w:pPr>
      <w:r>
        <w:rPr>
          <w:rFonts w:ascii="Arial" w:hAnsi="Arial" w:hint="cs"/>
          <w:noProof w:val="0"/>
          <w:rtl/>
        </w:rPr>
        <w:t>ביהמ"ש</w:t>
      </w:r>
      <w:r w:rsidR="00535D83">
        <w:rPr>
          <w:rFonts w:ascii="Arial" w:hAnsi="Arial" w:hint="cs"/>
          <w:noProof w:val="0"/>
          <w:rtl/>
        </w:rPr>
        <w:t xml:space="preserve"> נדרש ל</w:t>
      </w:r>
      <w:r w:rsidR="00EA3E43">
        <w:rPr>
          <w:rFonts w:ascii="Arial" w:hAnsi="Arial" w:hint="cs"/>
          <w:noProof w:val="0"/>
          <w:rtl/>
        </w:rPr>
        <w:t>הודעה ממשרד מנהל העיזבון</w:t>
      </w:r>
      <w:r>
        <w:rPr>
          <w:rFonts w:ascii="Arial" w:hAnsi="Arial" w:hint="cs"/>
          <w:noProof w:val="0"/>
          <w:rtl/>
        </w:rPr>
        <w:t xml:space="preserve"> </w:t>
      </w:r>
      <w:r w:rsidR="00535D83">
        <w:rPr>
          <w:rFonts w:ascii="Arial" w:hAnsi="Arial" w:hint="cs"/>
          <w:noProof w:val="0"/>
          <w:rtl/>
        </w:rPr>
        <w:t>זה בשתי החלטות נפרדות</w:t>
      </w:r>
      <w:r w:rsidR="00D02CF1">
        <w:rPr>
          <w:rFonts w:ascii="Arial" w:hAnsi="Arial" w:hint="cs"/>
          <w:noProof w:val="0"/>
          <w:rtl/>
        </w:rPr>
        <w:t>,</w:t>
      </w:r>
      <w:r w:rsidR="00535D83">
        <w:rPr>
          <w:rFonts w:ascii="Arial" w:hAnsi="Arial" w:hint="cs"/>
          <w:noProof w:val="0"/>
          <w:rtl/>
        </w:rPr>
        <w:t xml:space="preserve"> הראשונה </w:t>
      </w:r>
      <w:r w:rsidR="00435289">
        <w:rPr>
          <w:rFonts w:ascii="Arial" w:hAnsi="Arial" w:hint="cs"/>
          <w:noProof w:val="0"/>
          <w:rtl/>
        </w:rPr>
        <w:t xml:space="preserve">מיום 27.4.22 </w:t>
      </w:r>
      <w:r w:rsidR="00D32535">
        <w:rPr>
          <w:rFonts w:ascii="Arial" w:hAnsi="Arial" w:hint="cs"/>
          <w:noProof w:val="0"/>
          <w:rtl/>
        </w:rPr>
        <w:t>במסגרתה הובהר למנהל העיזבון כי עליו לפעול באופן מידי לביצוע הוראות ביהמ"ש כאמור בהחלטתו מיום 13.4.22 תוך שביהמ"ש מפנה ומציין שתי פעולות בהולות שיש לבצען לאלתר.</w:t>
      </w:r>
    </w:p>
    <w:p w:rsidR="00435289" w:rsidRDefault="00CE4662" w:rsidP="00CE4662">
      <w:pPr>
        <w:pStyle w:val="ad"/>
        <w:numPr>
          <w:ilvl w:val="0"/>
          <w:numId w:val="1"/>
        </w:numPr>
        <w:spacing w:line="360" w:lineRule="auto"/>
        <w:jc w:val="both"/>
        <w:rPr>
          <w:rFonts w:ascii="Arial" w:hAnsi="Arial"/>
          <w:noProof w:val="0"/>
        </w:rPr>
      </w:pPr>
      <w:r>
        <w:rPr>
          <w:rFonts w:ascii="Arial" w:hAnsi="Arial" w:hint="cs"/>
          <w:noProof w:val="0"/>
          <w:rtl/>
        </w:rPr>
        <w:t>ביום 1.5.22 ניתנה החלטה נוספת</w:t>
      </w:r>
      <w:r w:rsidR="00435289">
        <w:rPr>
          <w:rFonts w:ascii="Arial" w:hAnsi="Arial" w:hint="cs"/>
          <w:noProof w:val="0"/>
          <w:rtl/>
        </w:rPr>
        <w:t xml:space="preserve">, </w:t>
      </w:r>
      <w:r w:rsidR="0036489B">
        <w:rPr>
          <w:rFonts w:ascii="Arial" w:hAnsi="Arial" w:hint="cs"/>
          <w:noProof w:val="0"/>
          <w:rtl/>
        </w:rPr>
        <w:t>וזאת נוכח</w:t>
      </w:r>
      <w:r>
        <w:rPr>
          <w:rFonts w:ascii="Arial" w:hAnsi="Arial" w:hint="cs"/>
          <w:noProof w:val="0"/>
          <w:rtl/>
        </w:rPr>
        <w:t xml:space="preserve"> חוסר המענה מצד מנהל העיזבון ואי קיום הוראות ביהמ"ש, כאשר ביהמ"ש מבהיר במסגרת החלטה זו </w:t>
      </w:r>
      <w:r w:rsidR="00D02CF1">
        <w:rPr>
          <w:rFonts w:ascii="Arial" w:hAnsi="Arial" w:hint="cs"/>
          <w:noProof w:val="0"/>
          <w:rtl/>
        </w:rPr>
        <w:t xml:space="preserve">כי </w:t>
      </w:r>
      <w:r w:rsidR="0036489B">
        <w:rPr>
          <w:rFonts w:ascii="Arial" w:hAnsi="Arial" w:hint="cs"/>
          <w:noProof w:val="0"/>
          <w:rtl/>
        </w:rPr>
        <w:t>הוא רואה בחומרה רבה</w:t>
      </w:r>
      <w:r>
        <w:rPr>
          <w:rFonts w:ascii="Arial" w:hAnsi="Arial" w:hint="cs"/>
          <w:noProof w:val="0"/>
          <w:rtl/>
        </w:rPr>
        <w:t xml:space="preserve"> התנהלות מנהל העיזבון ו</w:t>
      </w:r>
      <w:r w:rsidR="0036489B">
        <w:rPr>
          <w:rFonts w:ascii="Arial" w:hAnsi="Arial" w:hint="cs"/>
          <w:noProof w:val="0"/>
          <w:rtl/>
        </w:rPr>
        <w:t xml:space="preserve">מתריע כי </w:t>
      </w:r>
      <w:r>
        <w:rPr>
          <w:rFonts w:ascii="Arial" w:hAnsi="Arial" w:hint="cs"/>
          <w:noProof w:val="0"/>
          <w:rtl/>
        </w:rPr>
        <w:t xml:space="preserve">במידה ולא יפעל בהתאם להחלטות קודמות ישקול ביהמ"ש חיובו בקנס יומי. </w:t>
      </w:r>
    </w:p>
    <w:p w:rsidR="00FE243F" w:rsidRDefault="00CE4662" w:rsidP="00E535F6">
      <w:pPr>
        <w:pStyle w:val="ad"/>
        <w:numPr>
          <w:ilvl w:val="0"/>
          <w:numId w:val="1"/>
        </w:numPr>
        <w:spacing w:line="360" w:lineRule="auto"/>
        <w:jc w:val="both"/>
        <w:rPr>
          <w:rFonts w:ascii="Arial" w:hAnsi="Arial"/>
          <w:noProof w:val="0"/>
        </w:rPr>
      </w:pPr>
      <w:r>
        <w:rPr>
          <w:rFonts w:ascii="Arial" w:hAnsi="Arial" w:hint="cs"/>
          <w:noProof w:val="0"/>
          <w:rtl/>
        </w:rPr>
        <w:t xml:space="preserve">החלטה זו (מיום 1.5.22), </w:t>
      </w:r>
      <w:r w:rsidR="00A66EF4">
        <w:rPr>
          <w:rFonts w:ascii="Arial" w:hAnsi="Arial" w:hint="cs"/>
          <w:noProof w:val="0"/>
          <w:rtl/>
        </w:rPr>
        <w:t>איננה</w:t>
      </w:r>
      <w:r w:rsidR="00435289">
        <w:rPr>
          <w:rFonts w:ascii="Arial" w:hAnsi="Arial" w:hint="cs"/>
          <w:noProof w:val="0"/>
          <w:rtl/>
        </w:rPr>
        <w:t xml:space="preserve"> אלא פועל </w:t>
      </w:r>
      <w:r w:rsidR="00A66EF4">
        <w:rPr>
          <w:rFonts w:ascii="Arial" w:hAnsi="Arial" w:hint="cs"/>
          <w:noProof w:val="0"/>
          <w:rtl/>
        </w:rPr>
        <w:t xml:space="preserve">יוצא של התנהלות מנהל העיזבון וניתנה </w:t>
      </w:r>
      <w:r w:rsidR="00435289">
        <w:rPr>
          <w:rFonts w:ascii="Arial" w:hAnsi="Arial" w:hint="cs"/>
          <w:noProof w:val="0"/>
          <w:rtl/>
        </w:rPr>
        <w:t>לצורך</w:t>
      </w:r>
      <w:r w:rsidR="00A66EF4">
        <w:rPr>
          <w:rFonts w:ascii="Arial" w:hAnsi="Arial" w:hint="cs"/>
          <w:noProof w:val="0"/>
          <w:rtl/>
        </w:rPr>
        <w:t xml:space="preserve"> הבטחת ביצוע החלטות</w:t>
      </w:r>
      <w:r w:rsidR="00D02CF1">
        <w:rPr>
          <w:rFonts w:ascii="Arial" w:hAnsi="Arial" w:hint="cs"/>
          <w:noProof w:val="0"/>
          <w:rtl/>
        </w:rPr>
        <w:t xml:space="preserve"> ביהמ"ש</w:t>
      </w:r>
      <w:r w:rsidR="00A66EF4">
        <w:rPr>
          <w:rFonts w:ascii="Arial" w:hAnsi="Arial" w:hint="cs"/>
          <w:noProof w:val="0"/>
          <w:rtl/>
        </w:rPr>
        <w:t xml:space="preserve">. החלטה זו ניתנה מתוקף סמכותו הטבועה של ביהמ"ש </w:t>
      </w:r>
      <w:r w:rsidR="00651F09">
        <w:rPr>
          <w:rFonts w:ascii="Arial" w:hAnsi="Arial" w:hint="cs"/>
          <w:noProof w:val="0"/>
          <w:rtl/>
        </w:rPr>
        <w:t>להבטחת קיום החלטותיו</w:t>
      </w:r>
      <w:r w:rsidR="00816E48">
        <w:rPr>
          <w:rFonts w:ascii="Arial" w:hAnsi="Arial" w:hint="cs"/>
          <w:noProof w:val="0"/>
          <w:rtl/>
        </w:rPr>
        <w:t xml:space="preserve"> ולא ניתן לסווגה כאיום כלל וכלל.</w:t>
      </w:r>
    </w:p>
    <w:p w:rsidR="001556F1" w:rsidRDefault="00D02CF1" w:rsidP="00E535F6">
      <w:pPr>
        <w:pStyle w:val="ad"/>
        <w:numPr>
          <w:ilvl w:val="0"/>
          <w:numId w:val="1"/>
        </w:numPr>
        <w:spacing w:line="360" w:lineRule="auto"/>
        <w:jc w:val="both"/>
        <w:rPr>
          <w:rFonts w:ascii="Arial" w:hAnsi="Arial"/>
          <w:noProof w:val="0"/>
        </w:rPr>
      </w:pPr>
      <w:r>
        <w:rPr>
          <w:rFonts w:ascii="Arial" w:hAnsi="Arial" w:hint="cs"/>
          <w:noProof w:val="0"/>
          <w:rtl/>
        </w:rPr>
        <w:t xml:space="preserve">כידוע </w:t>
      </w:r>
      <w:r w:rsidR="00FE243F">
        <w:rPr>
          <w:rFonts w:ascii="Arial" w:hAnsi="Arial" w:hint="cs"/>
          <w:noProof w:val="0"/>
          <w:rtl/>
        </w:rPr>
        <w:t xml:space="preserve">מנהל העיזבון נושא בתפקיד של נאמנות שהוטל עליו על-ידי ביהמ"ש והוא עושה דברו של ביהמ"ש. מנהל העיזבון נושא בחובת הנאמנות כלפיי ביהמ"ש, ועליו לפעול בשקידה, במיומנות ובאמונה (ראה: ע"א 153/77 </w:t>
      </w:r>
      <w:r w:rsidR="001556F1">
        <w:rPr>
          <w:rFonts w:ascii="Arial" w:hAnsi="Arial" w:hint="cs"/>
          <w:noProof w:val="0"/>
          <w:rtl/>
        </w:rPr>
        <w:t>פורסם בנבו)</w:t>
      </w:r>
      <w:r w:rsidR="00FE243F">
        <w:rPr>
          <w:rFonts w:ascii="Arial" w:hAnsi="Arial" w:hint="cs"/>
          <w:noProof w:val="0"/>
          <w:rtl/>
        </w:rPr>
        <w:t xml:space="preserve">. </w:t>
      </w:r>
    </w:p>
    <w:p w:rsidR="001556F1" w:rsidRDefault="001556F1" w:rsidP="00E535F6">
      <w:pPr>
        <w:pStyle w:val="ad"/>
        <w:numPr>
          <w:ilvl w:val="0"/>
          <w:numId w:val="1"/>
        </w:numPr>
        <w:spacing w:line="360" w:lineRule="auto"/>
        <w:jc w:val="both"/>
        <w:rPr>
          <w:rFonts w:ascii="Arial" w:hAnsi="Arial"/>
          <w:noProof w:val="0"/>
        </w:rPr>
      </w:pPr>
      <w:r>
        <w:rPr>
          <w:rFonts w:ascii="Arial" w:hAnsi="Arial" w:hint="cs"/>
          <w:noProof w:val="0"/>
          <w:rtl/>
        </w:rPr>
        <w:t>פיקוח ביהמ"ש על פעולות מנהל העיזבון</w:t>
      </w:r>
      <w:r w:rsidR="00435289">
        <w:rPr>
          <w:rFonts w:ascii="Arial" w:hAnsi="Arial" w:hint="cs"/>
          <w:noProof w:val="0"/>
          <w:rtl/>
        </w:rPr>
        <w:t xml:space="preserve"> </w:t>
      </w:r>
      <w:r>
        <w:rPr>
          <w:rFonts w:ascii="Arial" w:hAnsi="Arial" w:hint="cs"/>
          <w:noProof w:val="0"/>
          <w:rtl/>
        </w:rPr>
        <w:t>הוא פיקוח קבוע ומתמשך, כאשר פעולות מנהל העיזבון מבוצעות ברכוש שאינו בבעלותו</w:t>
      </w:r>
      <w:r w:rsidR="002360CB">
        <w:rPr>
          <w:rFonts w:ascii="Arial" w:hAnsi="Arial" w:hint="cs"/>
          <w:noProof w:val="0"/>
          <w:rtl/>
        </w:rPr>
        <w:t>,</w:t>
      </w:r>
      <w:r>
        <w:rPr>
          <w:rFonts w:ascii="Arial" w:hAnsi="Arial" w:hint="cs"/>
          <w:noProof w:val="0"/>
          <w:rtl/>
        </w:rPr>
        <w:t xml:space="preserve"> והפיקוח דרוש כדי להבטיח שלא יגרם כל נזק ועל מנת לשמור על העיזבון ונכסיו בדרך הטובה היעילה ביותר. </w:t>
      </w:r>
    </w:p>
    <w:p w:rsidR="00435289" w:rsidRDefault="002360CB" w:rsidP="00E535F6">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לדברים שלעיל משנה תוקף עת </w:t>
      </w:r>
      <w:r w:rsidR="00435289">
        <w:rPr>
          <w:rFonts w:ascii="Arial" w:hAnsi="Arial" w:hint="cs"/>
          <w:noProof w:val="0"/>
          <w:rtl/>
        </w:rPr>
        <w:t>עניינם של קטינים על הפרק ו</w:t>
      </w:r>
      <w:r>
        <w:rPr>
          <w:rFonts w:ascii="Arial" w:hAnsi="Arial" w:hint="cs"/>
          <w:noProof w:val="0"/>
          <w:rtl/>
        </w:rPr>
        <w:t xml:space="preserve">לאחר שהתברר כי </w:t>
      </w:r>
      <w:r w:rsidR="00435289">
        <w:rPr>
          <w:rFonts w:ascii="Arial" w:hAnsi="Arial" w:hint="cs"/>
          <w:noProof w:val="0"/>
          <w:rtl/>
        </w:rPr>
        <w:t xml:space="preserve">מנהל </w:t>
      </w:r>
      <w:r>
        <w:rPr>
          <w:rFonts w:ascii="Arial" w:hAnsi="Arial" w:hint="cs"/>
          <w:noProof w:val="0"/>
          <w:rtl/>
        </w:rPr>
        <w:t>העיזבון פ</w:t>
      </w:r>
      <w:r w:rsidR="00435289">
        <w:rPr>
          <w:rFonts w:ascii="Arial" w:hAnsi="Arial" w:hint="cs"/>
          <w:noProof w:val="0"/>
          <w:rtl/>
        </w:rPr>
        <w:t>על בניגוד להוראות ביהמ"ש</w:t>
      </w:r>
      <w:r w:rsidR="001628BA">
        <w:rPr>
          <w:rFonts w:ascii="Arial" w:hAnsi="Arial" w:hint="cs"/>
          <w:noProof w:val="0"/>
          <w:rtl/>
        </w:rPr>
        <w:t>, הוראות הצוואה</w:t>
      </w:r>
      <w:r w:rsidR="00435289">
        <w:rPr>
          <w:rFonts w:ascii="Arial" w:hAnsi="Arial" w:hint="cs"/>
          <w:noProof w:val="0"/>
          <w:rtl/>
        </w:rPr>
        <w:t xml:space="preserve"> ובניגוד גמ</w:t>
      </w:r>
      <w:r>
        <w:rPr>
          <w:rFonts w:ascii="Arial" w:hAnsi="Arial" w:hint="cs"/>
          <w:noProof w:val="0"/>
          <w:rtl/>
        </w:rPr>
        <w:t>ור לדין</w:t>
      </w:r>
      <w:r w:rsidR="00435289">
        <w:rPr>
          <w:rFonts w:ascii="Arial" w:hAnsi="Arial" w:hint="cs"/>
          <w:noProof w:val="0"/>
          <w:rtl/>
        </w:rPr>
        <w:t>.</w:t>
      </w:r>
    </w:p>
    <w:p w:rsidR="00D55788" w:rsidRPr="002360CB" w:rsidRDefault="001628BA" w:rsidP="002360CB">
      <w:pPr>
        <w:pStyle w:val="ad"/>
        <w:numPr>
          <w:ilvl w:val="0"/>
          <w:numId w:val="1"/>
        </w:numPr>
        <w:spacing w:line="360" w:lineRule="auto"/>
        <w:jc w:val="both"/>
        <w:rPr>
          <w:rFonts w:ascii="Arial" w:hAnsi="Arial"/>
          <w:noProof w:val="0"/>
        </w:rPr>
      </w:pPr>
      <w:r>
        <w:rPr>
          <w:rFonts w:ascii="Arial" w:hAnsi="Arial" w:hint="cs"/>
          <w:noProof w:val="0"/>
          <w:rtl/>
        </w:rPr>
        <w:t xml:space="preserve">ביהמ"ש </w:t>
      </w:r>
      <w:r w:rsidR="00435289">
        <w:rPr>
          <w:rFonts w:ascii="Arial" w:hAnsi="Arial" w:hint="cs"/>
          <w:noProof w:val="0"/>
          <w:rtl/>
        </w:rPr>
        <w:t xml:space="preserve">התריע </w:t>
      </w:r>
      <w:r>
        <w:rPr>
          <w:rFonts w:ascii="Arial" w:hAnsi="Arial" w:hint="cs"/>
          <w:noProof w:val="0"/>
          <w:rtl/>
        </w:rPr>
        <w:t xml:space="preserve">והתרה </w:t>
      </w:r>
      <w:r w:rsidR="00435289">
        <w:rPr>
          <w:rFonts w:ascii="Arial" w:hAnsi="Arial" w:hint="cs"/>
          <w:noProof w:val="0"/>
          <w:rtl/>
        </w:rPr>
        <w:t>במנהל העיזבון לפעול כאמור בהחלטותיו,</w:t>
      </w:r>
      <w:r>
        <w:rPr>
          <w:rFonts w:ascii="Arial" w:hAnsi="Arial" w:hint="cs"/>
          <w:noProof w:val="0"/>
          <w:rtl/>
        </w:rPr>
        <w:t xml:space="preserve"> כאשר</w:t>
      </w:r>
      <w:r w:rsidR="00435289" w:rsidRPr="002360CB">
        <w:rPr>
          <w:rFonts w:ascii="Arial" w:hAnsi="Arial" w:hint="cs"/>
          <w:noProof w:val="0"/>
          <w:rtl/>
        </w:rPr>
        <w:t xml:space="preserve"> בהחלט</w:t>
      </w:r>
      <w:r>
        <w:rPr>
          <w:rFonts w:ascii="Arial" w:hAnsi="Arial" w:hint="cs"/>
          <w:noProof w:val="0"/>
          <w:rtl/>
        </w:rPr>
        <w:t>ה</w:t>
      </w:r>
      <w:r w:rsidR="00D55788" w:rsidRPr="002360CB">
        <w:rPr>
          <w:rFonts w:ascii="Arial" w:hAnsi="Arial" w:hint="cs"/>
          <w:noProof w:val="0"/>
          <w:rtl/>
        </w:rPr>
        <w:t xml:space="preserve"> </w:t>
      </w:r>
      <w:r w:rsidR="002360CB">
        <w:rPr>
          <w:rFonts w:ascii="Arial" w:hAnsi="Arial" w:hint="cs"/>
          <w:noProof w:val="0"/>
          <w:rtl/>
        </w:rPr>
        <w:t xml:space="preserve">מיום 1.5.22 </w:t>
      </w:r>
      <w:r w:rsidR="00D55788" w:rsidRPr="002360CB">
        <w:rPr>
          <w:rFonts w:ascii="Arial" w:hAnsi="Arial" w:hint="cs"/>
          <w:noProof w:val="0"/>
          <w:rtl/>
        </w:rPr>
        <w:t xml:space="preserve">לא </w:t>
      </w:r>
      <w:r>
        <w:rPr>
          <w:rFonts w:ascii="Arial" w:hAnsi="Arial" w:hint="cs"/>
          <w:noProof w:val="0"/>
          <w:rtl/>
        </w:rPr>
        <w:t>נ</w:t>
      </w:r>
      <w:r w:rsidR="00D55788" w:rsidRPr="002360CB">
        <w:rPr>
          <w:rFonts w:ascii="Arial" w:hAnsi="Arial" w:hint="cs"/>
          <w:noProof w:val="0"/>
          <w:rtl/>
        </w:rPr>
        <w:t xml:space="preserve">קבע חיוב כספי, אלא כאמור התריע </w:t>
      </w:r>
      <w:r w:rsidR="00F87F6D">
        <w:rPr>
          <w:rFonts w:ascii="Arial" w:hAnsi="Arial" w:hint="cs"/>
          <w:noProof w:val="0"/>
          <w:rtl/>
        </w:rPr>
        <w:t>ביהמ"ש במנהל העיזבון, כי ככל ולא ימלא אחר</w:t>
      </w:r>
      <w:r w:rsidR="00D55788" w:rsidRPr="002360CB">
        <w:rPr>
          <w:rFonts w:ascii="Arial" w:hAnsi="Arial" w:hint="cs"/>
          <w:noProof w:val="0"/>
          <w:rtl/>
        </w:rPr>
        <w:t xml:space="preserve"> הוראותיו ישקול חיוב בקנס יומי עד לביצוע האמור.</w:t>
      </w:r>
    </w:p>
    <w:p w:rsidR="007D635D" w:rsidRDefault="002360CB" w:rsidP="002360CB">
      <w:pPr>
        <w:pStyle w:val="ad"/>
        <w:numPr>
          <w:ilvl w:val="0"/>
          <w:numId w:val="1"/>
        </w:numPr>
        <w:spacing w:line="360" w:lineRule="auto"/>
        <w:jc w:val="both"/>
        <w:rPr>
          <w:rFonts w:ascii="Arial" w:hAnsi="Arial"/>
          <w:noProof w:val="0"/>
        </w:rPr>
      </w:pPr>
      <w:r>
        <w:rPr>
          <w:rFonts w:ascii="Arial" w:hAnsi="Arial" w:hint="cs"/>
          <w:noProof w:val="0"/>
          <w:rtl/>
        </w:rPr>
        <w:t>מ</w:t>
      </w:r>
      <w:r w:rsidR="00A87BA7">
        <w:rPr>
          <w:rFonts w:ascii="Arial" w:hAnsi="Arial" w:hint="cs"/>
          <w:noProof w:val="0"/>
          <w:rtl/>
        </w:rPr>
        <w:t>אחר ואין</w:t>
      </w:r>
      <w:r>
        <w:rPr>
          <w:rFonts w:ascii="Arial" w:hAnsi="Arial" w:hint="cs"/>
          <w:noProof w:val="0"/>
          <w:rtl/>
        </w:rPr>
        <w:t xml:space="preserve"> </w:t>
      </w:r>
      <w:r w:rsidR="00F87F6D">
        <w:rPr>
          <w:rFonts w:ascii="Arial" w:hAnsi="Arial" w:hint="cs"/>
          <w:noProof w:val="0"/>
          <w:rtl/>
        </w:rPr>
        <w:t>בבקשת הפסלות</w:t>
      </w:r>
      <w:r>
        <w:rPr>
          <w:rFonts w:ascii="Arial" w:hAnsi="Arial" w:hint="cs"/>
          <w:noProof w:val="0"/>
          <w:rtl/>
        </w:rPr>
        <w:t xml:space="preserve"> טענות </w:t>
      </w:r>
      <w:r w:rsidR="00F87F6D">
        <w:rPr>
          <w:rFonts w:ascii="Arial" w:hAnsi="Arial" w:hint="cs"/>
          <w:noProof w:val="0"/>
          <w:rtl/>
        </w:rPr>
        <w:t>נוספות וזו מבוססת אך ורק על טענת "האיומים" כאמור בה, הרי שמדובר בבקשת פסלות ה</w:t>
      </w:r>
      <w:r w:rsidR="0023307D">
        <w:rPr>
          <w:rFonts w:ascii="Arial" w:hAnsi="Arial" w:hint="cs"/>
          <w:noProof w:val="0"/>
          <w:rtl/>
        </w:rPr>
        <w:t>נשענת</w:t>
      </w:r>
      <w:r w:rsidR="00A87BA7">
        <w:rPr>
          <w:rFonts w:ascii="Arial" w:hAnsi="Arial" w:hint="cs"/>
          <w:noProof w:val="0"/>
          <w:rtl/>
        </w:rPr>
        <w:t xml:space="preserve"> </w:t>
      </w:r>
      <w:r w:rsidR="00F87F6D">
        <w:rPr>
          <w:rFonts w:ascii="Arial" w:hAnsi="Arial" w:hint="cs"/>
          <w:noProof w:val="0"/>
          <w:rtl/>
        </w:rPr>
        <w:t xml:space="preserve">והמבוססת </w:t>
      </w:r>
      <w:r w:rsidR="00A87BA7">
        <w:rPr>
          <w:rFonts w:ascii="Arial" w:hAnsi="Arial" w:hint="cs"/>
          <w:noProof w:val="0"/>
          <w:rtl/>
        </w:rPr>
        <w:t>על החלטה דיונית שניתנה על-ידי ביהמ"ש ביום 1.5.22</w:t>
      </w:r>
      <w:r w:rsidR="0023307D">
        <w:rPr>
          <w:rFonts w:ascii="Arial" w:hAnsi="Arial" w:hint="cs"/>
          <w:noProof w:val="0"/>
          <w:rtl/>
        </w:rPr>
        <w:t>,</w:t>
      </w:r>
      <w:r w:rsidR="00A87BA7">
        <w:rPr>
          <w:rFonts w:ascii="Arial" w:hAnsi="Arial" w:hint="cs"/>
          <w:noProof w:val="0"/>
          <w:rtl/>
        </w:rPr>
        <w:t xml:space="preserve"> </w:t>
      </w:r>
      <w:r w:rsidR="00F87F6D">
        <w:rPr>
          <w:rFonts w:ascii="Arial" w:hAnsi="Arial" w:hint="cs"/>
          <w:noProof w:val="0"/>
          <w:rtl/>
        </w:rPr>
        <w:t xml:space="preserve">ובהתאם לדין והפסיקה </w:t>
      </w:r>
      <w:r w:rsidR="0023307D">
        <w:rPr>
          <w:rFonts w:ascii="Arial" w:hAnsi="Arial" w:hint="cs"/>
          <w:noProof w:val="0"/>
          <w:rtl/>
        </w:rPr>
        <w:t xml:space="preserve">טענה </w:t>
      </w:r>
      <w:r w:rsidR="00A87BA7">
        <w:rPr>
          <w:rFonts w:ascii="Arial" w:hAnsi="Arial" w:hint="cs"/>
          <w:noProof w:val="0"/>
          <w:rtl/>
        </w:rPr>
        <w:t>זו אינה מבססת עילה לפסלות של השופט היושב בדין.</w:t>
      </w:r>
    </w:p>
    <w:p w:rsidR="00C02233" w:rsidRDefault="0023307D" w:rsidP="00D55788">
      <w:pPr>
        <w:pStyle w:val="ad"/>
        <w:numPr>
          <w:ilvl w:val="0"/>
          <w:numId w:val="1"/>
        </w:numPr>
        <w:spacing w:line="360" w:lineRule="auto"/>
        <w:jc w:val="both"/>
        <w:rPr>
          <w:rFonts w:ascii="Arial" w:hAnsi="Arial"/>
          <w:noProof w:val="0"/>
        </w:rPr>
      </w:pPr>
      <w:r>
        <w:rPr>
          <w:rFonts w:ascii="Arial" w:hAnsi="Arial" w:hint="cs"/>
          <w:noProof w:val="0"/>
          <w:rtl/>
        </w:rPr>
        <w:t xml:space="preserve">מצאתי להעיר, כי בנסיבות בהן מוגשת בקשה לפסלות שופט מלשבת בדין בטענה </w:t>
      </w:r>
      <w:r w:rsidR="00816E48">
        <w:rPr>
          <w:rFonts w:ascii="Arial" w:hAnsi="Arial" w:hint="cs"/>
          <w:noProof w:val="0"/>
          <w:rtl/>
        </w:rPr>
        <w:t xml:space="preserve">כה קשה כגון זו שנטענה בגוף </w:t>
      </w:r>
      <w:r w:rsidR="00C02233">
        <w:rPr>
          <w:rFonts w:ascii="Arial" w:hAnsi="Arial" w:hint="cs"/>
          <w:noProof w:val="0"/>
          <w:rtl/>
        </w:rPr>
        <w:t>בקשה</w:t>
      </w:r>
      <w:r w:rsidR="00816E48">
        <w:rPr>
          <w:rFonts w:ascii="Arial" w:hAnsi="Arial" w:hint="cs"/>
          <w:noProof w:val="0"/>
          <w:rtl/>
        </w:rPr>
        <w:t xml:space="preserve"> זו</w:t>
      </w:r>
      <w:r w:rsidR="00C02233">
        <w:rPr>
          <w:rFonts w:ascii="Arial" w:hAnsi="Arial" w:hint="cs"/>
          <w:noProof w:val="0"/>
          <w:rtl/>
        </w:rPr>
        <w:t>, היה מקום ובהחלט לפרט ארוכות מניין נובעת פרשנות</w:t>
      </w:r>
      <w:r w:rsidR="002F2586">
        <w:rPr>
          <w:rFonts w:ascii="Arial" w:hAnsi="Arial" w:hint="cs"/>
          <w:noProof w:val="0"/>
          <w:rtl/>
        </w:rPr>
        <w:t xml:space="preserve"> מנהל העיזבון את</w:t>
      </w:r>
      <w:r>
        <w:rPr>
          <w:rFonts w:ascii="Arial" w:hAnsi="Arial" w:hint="cs"/>
          <w:noProof w:val="0"/>
          <w:rtl/>
        </w:rPr>
        <w:t xml:space="preserve"> </w:t>
      </w:r>
      <w:r w:rsidR="00C02233">
        <w:rPr>
          <w:rFonts w:ascii="Arial" w:hAnsi="Arial" w:hint="cs"/>
          <w:noProof w:val="0"/>
          <w:rtl/>
        </w:rPr>
        <w:t>ה</w:t>
      </w:r>
      <w:r>
        <w:rPr>
          <w:rFonts w:ascii="Arial" w:hAnsi="Arial" w:hint="cs"/>
          <w:noProof w:val="0"/>
          <w:rtl/>
        </w:rPr>
        <w:t xml:space="preserve">החלטה </w:t>
      </w:r>
      <w:r w:rsidR="00C02233">
        <w:rPr>
          <w:rFonts w:ascii="Arial" w:hAnsi="Arial" w:hint="cs"/>
          <w:noProof w:val="0"/>
          <w:rtl/>
        </w:rPr>
        <w:t>הדיונית שניתנה בפתקית</w:t>
      </w:r>
      <w:r w:rsidR="002A3E07">
        <w:rPr>
          <w:rFonts w:ascii="Arial" w:hAnsi="Arial" w:hint="cs"/>
          <w:noProof w:val="0"/>
          <w:rtl/>
        </w:rPr>
        <w:t xml:space="preserve"> ביום 1.5.22</w:t>
      </w:r>
      <w:r w:rsidR="00C02233">
        <w:rPr>
          <w:rFonts w:ascii="Arial" w:hAnsi="Arial" w:hint="cs"/>
          <w:noProof w:val="0"/>
          <w:rtl/>
        </w:rPr>
        <w:t xml:space="preserve"> וסיווגה</w:t>
      </w:r>
      <w:r>
        <w:rPr>
          <w:rFonts w:ascii="Arial" w:hAnsi="Arial" w:hint="cs"/>
          <w:noProof w:val="0"/>
          <w:rtl/>
        </w:rPr>
        <w:t xml:space="preserve"> כאיומים</w:t>
      </w:r>
      <w:r w:rsidR="00C02233">
        <w:rPr>
          <w:rFonts w:ascii="Arial" w:hAnsi="Arial" w:hint="cs"/>
          <w:noProof w:val="0"/>
          <w:rtl/>
        </w:rPr>
        <w:t>.</w:t>
      </w:r>
    </w:p>
    <w:p w:rsidR="00D55788" w:rsidRDefault="00816E48" w:rsidP="00D55788">
      <w:pPr>
        <w:pStyle w:val="ad"/>
        <w:numPr>
          <w:ilvl w:val="0"/>
          <w:numId w:val="1"/>
        </w:numPr>
        <w:spacing w:line="360" w:lineRule="auto"/>
        <w:jc w:val="both"/>
        <w:rPr>
          <w:rFonts w:ascii="Arial" w:hAnsi="Arial"/>
          <w:noProof w:val="0"/>
        </w:rPr>
      </w:pPr>
      <w:r>
        <w:rPr>
          <w:rFonts w:ascii="Arial" w:hAnsi="Arial" w:hint="cs"/>
          <w:noProof w:val="0"/>
          <w:rtl/>
        </w:rPr>
        <w:t xml:space="preserve">אין חולק כי </w:t>
      </w:r>
      <w:r w:rsidR="002F2586">
        <w:rPr>
          <w:rFonts w:ascii="Arial" w:hAnsi="Arial" w:hint="cs"/>
          <w:noProof w:val="0"/>
          <w:rtl/>
        </w:rPr>
        <w:t>בקשתו</w:t>
      </w:r>
      <w:r w:rsidR="00F87F6D">
        <w:rPr>
          <w:rFonts w:ascii="Arial" w:hAnsi="Arial" w:hint="cs"/>
          <w:noProof w:val="0"/>
          <w:rtl/>
        </w:rPr>
        <w:t xml:space="preserve"> של מנהל העיזבון</w:t>
      </w:r>
      <w:r>
        <w:rPr>
          <w:rFonts w:ascii="Arial" w:hAnsi="Arial" w:hint="cs"/>
          <w:noProof w:val="0"/>
          <w:rtl/>
        </w:rPr>
        <w:t xml:space="preserve"> אינה </w:t>
      </w:r>
      <w:r w:rsidR="002A3E07">
        <w:rPr>
          <w:rFonts w:ascii="Arial" w:hAnsi="Arial" w:hint="cs"/>
          <w:noProof w:val="0"/>
          <w:rtl/>
        </w:rPr>
        <w:t>עומדת בתנאי זה. הבקשה</w:t>
      </w:r>
      <w:r w:rsidR="00F87F6D">
        <w:rPr>
          <w:rFonts w:ascii="Arial" w:hAnsi="Arial" w:hint="cs"/>
          <w:noProof w:val="0"/>
          <w:rtl/>
        </w:rPr>
        <w:t xml:space="preserve"> אינה מפרטת דבר</w:t>
      </w:r>
      <w:r w:rsidR="002F2586">
        <w:rPr>
          <w:rFonts w:ascii="Arial" w:hAnsi="Arial" w:hint="cs"/>
          <w:noProof w:val="0"/>
          <w:rtl/>
        </w:rPr>
        <w:t xml:space="preserve"> אלא מעלה טענה </w:t>
      </w:r>
      <w:r w:rsidR="002A3E07">
        <w:rPr>
          <w:rFonts w:ascii="Arial" w:hAnsi="Arial" w:hint="cs"/>
          <w:noProof w:val="0"/>
          <w:rtl/>
        </w:rPr>
        <w:t>אחת בלבד, טענה כי</w:t>
      </w:r>
      <w:r w:rsidR="002F2586">
        <w:rPr>
          <w:rFonts w:ascii="Arial" w:hAnsi="Arial" w:hint="cs"/>
          <w:noProof w:val="0"/>
          <w:rtl/>
        </w:rPr>
        <w:t xml:space="preserve"> ביהמ"ש מאיים על מנהל העיזבון </w:t>
      </w:r>
      <w:r>
        <w:rPr>
          <w:rFonts w:ascii="Arial" w:hAnsi="Arial" w:hint="cs"/>
          <w:noProof w:val="0"/>
          <w:rtl/>
        </w:rPr>
        <w:t>ו</w:t>
      </w:r>
      <w:r w:rsidR="002F2586">
        <w:rPr>
          <w:rFonts w:ascii="Arial" w:hAnsi="Arial" w:hint="cs"/>
          <w:noProof w:val="0"/>
          <w:rtl/>
        </w:rPr>
        <w:t>ללא כל הסבר שי</w:t>
      </w:r>
      <w:r>
        <w:rPr>
          <w:rFonts w:ascii="Arial" w:hAnsi="Arial" w:hint="cs"/>
          <w:noProof w:val="0"/>
          <w:rtl/>
        </w:rPr>
        <w:t>ש בו כדי להניח את הדעת</w:t>
      </w:r>
      <w:r w:rsidR="002A3E07">
        <w:rPr>
          <w:rFonts w:ascii="Arial" w:hAnsi="Arial" w:hint="cs"/>
          <w:noProof w:val="0"/>
          <w:rtl/>
        </w:rPr>
        <w:t xml:space="preserve"> מניין נובעת פרשנות זו</w:t>
      </w:r>
      <w:r>
        <w:rPr>
          <w:rFonts w:ascii="Arial" w:hAnsi="Arial" w:hint="cs"/>
          <w:noProof w:val="0"/>
          <w:rtl/>
        </w:rPr>
        <w:t>, כך שניתן לדחותה אף מפאת היותה דלה וריקה מתוכן</w:t>
      </w:r>
      <w:r w:rsidR="002F2586">
        <w:rPr>
          <w:rFonts w:ascii="Arial" w:hAnsi="Arial" w:hint="cs"/>
          <w:noProof w:val="0"/>
          <w:rtl/>
        </w:rPr>
        <w:t>.</w:t>
      </w:r>
      <w:r w:rsidR="0023307D">
        <w:rPr>
          <w:rFonts w:ascii="Arial" w:hAnsi="Arial" w:hint="cs"/>
          <w:noProof w:val="0"/>
          <w:rtl/>
        </w:rPr>
        <w:t xml:space="preserve"> </w:t>
      </w:r>
    </w:p>
    <w:p w:rsidR="002F2586" w:rsidRDefault="002F2586" w:rsidP="00926463">
      <w:pPr>
        <w:pStyle w:val="ad"/>
        <w:numPr>
          <w:ilvl w:val="0"/>
          <w:numId w:val="1"/>
        </w:numPr>
        <w:spacing w:line="360" w:lineRule="auto"/>
        <w:jc w:val="both"/>
        <w:rPr>
          <w:rFonts w:ascii="Arial" w:hAnsi="Arial"/>
          <w:noProof w:val="0"/>
        </w:rPr>
      </w:pPr>
      <w:r>
        <w:rPr>
          <w:rFonts w:ascii="Arial" w:hAnsi="Arial" w:hint="cs"/>
          <w:noProof w:val="0"/>
          <w:rtl/>
        </w:rPr>
        <w:t xml:space="preserve">כאמור בבקשה, מנהל העיזבון </w:t>
      </w:r>
      <w:r w:rsidR="00926463">
        <w:rPr>
          <w:rFonts w:ascii="Arial" w:hAnsi="Arial" w:hint="cs"/>
          <w:noProof w:val="0"/>
          <w:rtl/>
        </w:rPr>
        <w:t xml:space="preserve">הוסיף </w:t>
      </w:r>
      <w:r>
        <w:rPr>
          <w:rFonts w:ascii="Arial" w:hAnsi="Arial" w:hint="cs"/>
          <w:noProof w:val="0"/>
          <w:rtl/>
        </w:rPr>
        <w:t xml:space="preserve">וביקש </w:t>
      </w:r>
      <w:r w:rsidR="00816E48">
        <w:rPr>
          <w:rFonts w:ascii="Arial" w:hAnsi="Arial" w:hint="cs"/>
          <w:noProof w:val="0"/>
          <w:rtl/>
        </w:rPr>
        <w:t>מביהמ"ש</w:t>
      </w:r>
      <w:r w:rsidR="00F87F6D">
        <w:rPr>
          <w:rFonts w:ascii="Arial" w:hAnsi="Arial" w:hint="cs"/>
          <w:noProof w:val="0"/>
          <w:rtl/>
        </w:rPr>
        <w:t xml:space="preserve"> </w:t>
      </w:r>
      <w:r w:rsidR="00926463">
        <w:rPr>
          <w:rFonts w:ascii="Arial" w:hAnsi="Arial" w:hint="cs"/>
          <w:noProof w:val="0"/>
          <w:rtl/>
        </w:rPr>
        <w:t xml:space="preserve">כי </w:t>
      </w:r>
      <w:r>
        <w:rPr>
          <w:rFonts w:ascii="Arial" w:hAnsi="Arial" w:hint="cs"/>
          <w:noProof w:val="0"/>
          <w:rtl/>
        </w:rPr>
        <w:t>עם מתן החלטה בדבר פסילתו מלדון בתיק</w:t>
      </w:r>
      <w:r w:rsidR="002D1EB8">
        <w:rPr>
          <w:rFonts w:ascii="Arial" w:hAnsi="Arial" w:hint="cs"/>
          <w:noProof w:val="0"/>
          <w:rtl/>
        </w:rPr>
        <w:t>, יורה ביהמ"ש</w:t>
      </w:r>
      <w:r w:rsidR="00F87F6D">
        <w:rPr>
          <w:rFonts w:ascii="Arial" w:hAnsi="Arial" w:hint="cs"/>
          <w:noProof w:val="0"/>
          <w:rtl/>
        </w:rPr>
        <w:t xml:space="preserve"> גם על</w:t>
      </w:r>
      <w:r>
        <w:rPr>
          <w:rFonts w:ascii="Arial" w:hAnsi="Arial" w:hint="cs"/>
          <w:noProof w:val="0"/>
          <w:rtl/>
        </w:rPr>
        <w:t xml:space="preserve"> </w:t>
      </w:r>
      <w:r w:rsidR="00926463">
        <w:rPr>
          <w:rFonts w:ascii="Arial" w:hAnsi="Arial" w:hint="cs"/>
          <w:noProof w:val="0"/>
          <w:rtl/>
        </w:rPr>
        <w:t>שחר</w:t>
      </w:r>
      <w:r>
        <w:rPr>
          <w:rFonts w:ascii="Arial" w:hAnsi="Arial" w:hint="cs"/>
          <w:noProof w:val="0"/>
          <w:rtl/>
        </w:rPr>
        <w:t xml:space="preserve">ורו מתפקיד. </w:t>
      </w:r>
    </w:p>
    <w:p w:rsidR="00CE41B5" w:rsidRDefault="00E12684" w:rsidP="00926463">
      <w:pPr>
        <w:pStyle w:val="ad"/>
        <w:numPr>
          <w:ilvl w:val="0"/>
          <w:numId w:val="1"/>
        </w:numPr>
        <w:spacing w:line="360" w:lineRule="auto"/>
        <w:jc w:val="both"/>
        <w:rPr>
          <w:rFonts w:ascii="Arial" w:hAnsi="Arial"/>
          <w:noProof w:val="0"/>
        </w:rPr>
      </w:pPr>
      <w:r>
        <w:rPr>
          <w:rFonts w:ascii="Arial" w:hAnsi="Arial" w:hint="cs"/>
          <w:noProof w:val="0"/>
          <w:rtl/>
        </w:rPr>
        <w:t>אל מעבר לכך שבהחלטה שניתנה במעמד הדיון מיום 13.4.22 נדחתה בקשת מנהל העיזבון לשחררו מתפקיד, הרי ש</w:t>
      </w:r>
      <w:r w:rsidR="002F2586">
        <w:rPr>
          <w:rFonts w:ascii="Arial" w:hAnsi="Arial" w:hint="cs"/>
          <w:noProof w:val="0"/>
          <w:rtl/>
        </w:rPr>
        <w:t>דרישה זו אינה יכולה להיכלל בבקשה לפסלות שופט, וכי על בקשה לפסלות שופט המוגשת בהתאם להוראות ס</w:t>
      </w:r>
      <w:r w:rsidR="00CE41B5">
        <w:rPr>
          <w:rFonts w:ascii="Arial" w:hAnsi="Arial" w:hint="cs"/>
          <w:noProof w:val="0"/>
          <w:rtl/>
        </w:rPr>
        <w:t>עיף 77 א' לחוק בתי המשפט להכיל אך ורק הסעד של פסלות ולא מעבר לכך.</w:t>
      </w:r>
    </w:p>
    <w:p w:rsidR="00926463" w:rsidRDefault="002A3E07" w:rsidP="00926463">
      <w:pPr>
        <w:pStyle w:val="ad"/>
        <w:numPr>
          <w:ilvl w:val="0"/>
          <w:numId w:val="1"/>
        </w:numPr>
        <w:spacing w:line="360" w:lineRule="auto"/>
        <w:jc w:val="both"/>
        <w:rPr>
          <w:rFonts w:ascii="Arial" w:hAnsi="Arial"/>
          <w:noProof w:val="0"/>
        </w:rPr>
      </w:pPr>
      <w:r>
        <w:rPr>
          <w:rFonts w:ascii="Arial" w:hAnsi="Arial" w:hint="cs"/>
          <w:noProof w:val="0"/>
          <w:rtl/>
        </w:rPr>
        <w:t>יתרה מכך</w:t>
      </w:r>
      <w:r w:rsidR="00CE41B5">
        <w:rPr>
          <w:rFonts w:ascii="Arial" w:hAnsi="Arial" w:hint="cs"/>
          <w:noProof w:val="0"/>
          <w:rtl/>
        </w:rPr>
        <w:t xml:space="preserve">, </w:t>
      </w:r>
      <w:r w:rsidR="002D1EB8">
        <w:rPr>
          <w:rFonts w:ascii="Arial" w:hAnsi="Arial" w:hint="cs"/>
          <w:noProof w:val="0"/>
          <w:rtl/>
        </w:rPr>
        <w:t>במידה</w:t>
      </w:r>
      <w:r w:rsidR="00926463">
        <w:rPr>
          <w:rFonts w:ascii="Arial" w:hAnsi="Arial" w:hint="cs"/>
          <w:noProof w:val="0"/>
          <w:rtl/>
        </w:rPr>
        <w:t xml:space="preserve"> </w:t>
      </w:r>
      <w:r w:rsidR="002D1EB8">
        <w:rPr>
          <w:rFonts w:ascii="Arial" w:hAnsi="Arial" w:hint="cs"/>
          <w:noProof w:val="0"/>
          <w:rtl/>
        </w:rPr>
        <w:t>ו</w:t>
      </w:r>
      <w:r w:rsidR="00926463">
        <w:rPr>
          <w:rFonts w:ascii="Arial" w:hAnsi="Arial" w:hint="cs"/>
          <w:noProof w:val="0"/>
          <w:rtl/>
        </w:rPr>
        <w:t>ביהמ"ש היה נעתר לבקשת מנהל העיזבון ומשחררו מתפקיד</w:t>
      </w:r>
      <w:r w:rsidR="00CE41B5">
        <w:rPr>
          <w:rFonts w:ascii="Arial" w:hAnsi="Arial" w:hint="cs"/>
          <w:noProof w:val="0"/>
          <w:rtl/>
        </w:rPr>
        <w:t>ו</w:t>
      </w:r>
      <w:r w:rsidR="00926463">
        <w:rPr>
          <w:rFonts w:ascii="Arial" w:hAnsi="Arial" w:hint="cs"/>
          <w:noProof w:val="0"/>
          <w:rtl/>
        </w:rPr>
        <w:t xml:space="preserve">, </w:t>
      </w:r>
      <w:r w:rsidR="002D1EB8">
        <w:rPr>
          <w:rFonts w:ascii="Arial" w:hAnsi="Arial" w:hint="cs"/>
          <w:noProof w:val="0"/>
          <w:rtl/>
        </w:rPr>
        <w:t xml:space="preserve">הרי שלא היה עוד טעם </w:t>
      </w:r>
      <w:r w:rsidR="00926463" w:rsidRPr="00926463">
        <w:rPr>
          <w:rFonts w:ascii="Arial" w:hAnsi="Arial" w:hint="cs"/>
          <w:noProof w:val="0"/>
          <w:rtl/>
        </w:rPr>
        <w:t>לדון בבקשת הפסלות</w:t>
      </w:r>
      <w:r w:rsidR="002D1EB8">
        <w:rPr>
          <w:rFonts w:ascii="Arial" w:hAnsi="Arial" w:hint="cs"/>
          <w:noProof w:val="0"/>
          <w:rtl/>
        </w:rPr>
        <w:t xml:space="preserve"> נשוא החלטה זו.</w:t>
      </w:r>
    </w:p>
    <w:p w:rsidR="00DD5A21" w:rsidRDefault="002A3E07" w:rsidP="00DD5A21">
      <w:pPr>
        <w:pStyle w:val="ad"/>
        <w:numPr>
          <w:ilvl w:val="0"/>
          <w:numId w:val="1"/>
        </w:numPr>
        <w:spacing w:line="360" w:lineRule="auto"/>
        <w:jc w:val="both"/>
        <w:rPr>
          <w:rFonts w:ascii="Arial" w:hAnsi="Arial"/>
          <w:noProof w:val="0"/>
        </w:rPr>
      </w:pPr>
      <w:r>
        <w:rPr>
          <w:rFonts w:ascii="Arial" w:hAnsi="Arial" w:hint="cs"/>
          <w:noProof w:val="0"/>
          <w:rtl/>
        </w:rPr>
        <w:t>על-פי הדין</w:t>
      </w:r>
      <w:r w:rsidR="00926463">
        <w:rPr>
          <w:rFonts w:ascii="Arial" w:hAnsi="Arial" w:hint="cs"/>
          <w:noProof w:val="0"/>
          <w:rtl/>
        </w:rPr>
        <w:t xml:space="preserve"> משמוגשת בקשה לפסלות שופט</w:t>
      </w:r>
      <w:r w:rsidR="00DD5A21">
        <w:rPr>
          <w:rFonts w:ascii="Arial" w:hAnsi="Arial" w:hint="cs"/>
          <w:noProof w:val="0"/>
          <w:rtl/>
        </w:rPr>
        <w:t xml:space="preserve"> ובהתאם להוראות סעיף 77 א' לחוק</w:t>
      </w:r>
      <w:r w:rsidR="00CE41B5">
        <w:rPr>
          <w:rFonts w:ascii="Arial" w:hAnsi="Arial" w:hint="cs"/>
          <w:noProof w:val="0"/>
          <w:rtl/>
        </w:rPr>
        <w:t xml:space="preserve">, על היושב בדין </w:t>
      </w:r>
      <w:r w:rsidR="00926463">
        <w:rPr>
          <w:rFonts w:ascii="Arial" w:hAnsi="Arial" w:hint="cs"/>
          <w:noProof w:val="0"/>
          <w:rtl/>
        </w:rPr>
        <w:t xml:space="preserve">להכריע בבקשה לפסלות </w:t>
      </w:r>
      <w:r w:rsidR="00DD5A21">
        <w:rPr>
          <w:rFonts w:ascii="Arial" w:hAnsi="Arial" w:hint="cs"/>
          <w:noProof w:val="0"/>
          <w:rtl/>
        </w:rPr>
        <w:t>לאלתר ולפני שיתן כל החלטה אחרת</w:t>
      </w:r>
      <w:r w:rsidR="00926463">
        <w:rPr>
          <w:rFonts w:ascii="Arial" w:hAnsi="Arial" w:hint="cs"/>
          <w:noProof w:val="0"/>
          <w:rtl/>
        </w:rPr>
        <w:t xml:space="preserve">. </w:t>
      </w:r>
      <w:r>
        <w:rPr>
          <w:rFonts w:ascii="Arial" w:hAnsi="Arial" w:hint="cs"/>
          <w:noProof w:val="0"/>
          <w:rtl/>
        </w:rPr>
        <w:t xml:space="preserve">כלל </w:t>
      </w:r>
      <w:r w:rsidR="002D1EB8">
        <w:rPr>
          <w:rFonts w:ascii="Arial" w:hAnsi="Arial" w:hint="cs"/>
          <w:noProof w:val="0"/>
          <w:rtl/>
        </w:rPr>
        <w:t xml:space="preserve">לא ברור </w:t>
      </w:r>
      <w:r w:rsidR="00926463">
        <w:rPr>
          <w:rFonts w:ascii="Arial" w:hAnsi="Arial" w:hint="cs"/>
          <w:noProof w:val="0"/>
          <w:rtl/>
        </w:rPr>
        <w:t>הכיצד מבקש מנהל העיזבון</w:t>
      </w:r>
      <w:r w:rsidR="002D1EB8">
        <w:rPr>
          <w:rFonts w:ascii="Arial" w:hAnsi="Arial" w:hint="cs"/>
          <w:noProof w:val="0"/>
          <w:rtl/>
        </w:rPr>
        <w:t xml:space="preserve"> כי ביהמ"ש גם יפסול עצמו וגם יורה על שחרורו מתפקיד.</w:t>
      </w:r>
    </w:p>
    <w:p w:rsidR="00801651" w:rsidRPr="00801651" w:rsidRDefault="007D635D" w:rsidP="00801651">
      <w:pPr>
        <w:pStyle w:val="ad"/>
        <w:numPr>
          <w:ilvl w:val="0"/>
          <w:numId w:val="1"/>
        </w:numPr>
        <w:spacing w:line="360" w:lineRule="auto"/>
        <w:jc w:val="both"/>
        <w:rPr>
          <w:rFonts w:ascii="Arial" w:hAnsi="Arial"/>
          <w:noProof w:val="0"/>
        </w:rPr>
      </w:pPr>
      <w:r w:rsidRPr="00DD5A21">
        <w:rPr>
          <w:rFonts w:ascii="Arial" w:hAnsi="Arial"/>
          <w:noProof w:val="0"/>
          <w:rtl/>
        </w:rPr>
        <w:t>מכל</w:t>
      </w:r>
      <w:r w:rsidR="002D1EB8">
        <w:rPr>
          <w:rFonts w:ascii="Arial" w:hAnsi="Arial"/>
          <w:noProof w:val="0"/>
          <w:rtl/>
        </w:rPr>
        <w:t xml:space="preserve"> המקובץ</w:t>
      </w:r>
      <w:r w:rsidR="00DD5A21">
        <w:rPr>
          <w:rFonts w:ascii="Arial" w:hAnsi="Arial"/>
          <w:noProof w:val="0"/>
          <w:rtl/>
        </w:rPr>
        <w:t xml:space="preserve"> מצאתי כי לא מתקיימ</w:t>
      </w:r>
      <w:r w:rsidRPr="00DD5A21">
        <w:rPr>
          <w:rFonts w:ascii="Arial" w:hAnsi="Arial"/>
          <w:noProof w:val="0"/>
          <w:rtl/>
        </w:rPr>
        <w:t xml:space="preserve">ת </w:t>
      </w:r>
      <w:r w:rsidR="00801651">
        <w:rPr>
          <w:rFonts w:ascii="Arial" w:hAnsi="Arial" w:hint="cs"/>
          <w:noProof w:val="0"/>
          <w:rtl/>
        </w:rPr>
        <w:t>כל עילה להגשת בקשה זו</w:t>
      </w:r>
      <w:r w:rsidR="00DD5A21">
        <w:rPr>
          <w:rFonts w:ascii="Arial" w:hAnsi="Arial" w:hint="cs"/>
          <w:noProof w:val="0"/>
          <w:rtl/>
        </w:rPr>
        <w:t xml:space="preserve"> </w:t>
      </w:r>
      <w:r w:rsidRPr="00DD5A21">
        <w:rPr>
          <w:rFonts w:ascii="Arial" w:hAnsi="Arial"/>
          <w:noProof w:val="0"/>
          <w:rtl/>
        </w:rPr>
        <w:t>ומ</w:t>
      </w:r>
      <w:r w:rsidR="00801651">
        <w:rPr>
          <w:rFonts w:ascii="Arial" w:hAnsi="Arial"/>
          <w:noProof w:val="0"/>
          <w:rtl/>
        </w:rPr>
        <w:t>כאן כי דין הבקשה לפסלות שופט בהלי</w:t>
      </w:r>
      <w:r w:rsidR="00801651">
        <w:rPr>
          <w:rFonts w:ascii="Arial" w:hAnsi="Arial" w:hint="cs"/>
          <w:noProof w:val="0"/>
          <w:rtl/>
        </w:rPr>
        <w:t>ך</w:t>
      </w:r>
      <w:r w:rsidRPr="00DD5A21">
        <w:rPr>
          <w:rFonts w:ascii="Arial" w:hAnsi="Arial"/>
          <w:noProof w:val="0"/>
          <w:rtl/>
        </w:rPr>
        <w:t xml:space="preserve"> שבכותרת החלטה זו – </w:t>
      </w:r>
      <w:r w:rsidRPr="00DD5A21">
        <w:rPr>
          <w:rFonts w:ascii="Arial" w:hAnsi="Arial"/>
          <w:b/>
          <w:bCs/>
          <w:noProof w:val="0"/>
          <w:rtl/>
        </w:rPr>
        <w:t>להידחות.</w:t>
      </w:r>
    </w:p>
    <w:p w:rsidR="0000669E" w:rsidRDefault="007D635D" w:rsidP="002D1EB8">
      <w:pPr>
        <w:pStyle w:val="ad"/>
        <w:numPr>
          <w:ilvl w:val="0"/>
          <w:numId w:val="1"/>
        </w:numPr>
        <w:spacing w:line="360" w:lineRule="auto"/>
        <w:jc w:val="both"/>
        <w:rPr>
          <w:rFonts w:ascii="Arial" w:hAnsi="Arial"/>
          <w:noProof w:val="0"/>
        </w:rPr>
      </w:pPr>
      <w:r w:rsidRPr="00801651">
        <w:rPr>
          <w:rFonts w:ascii="Arial" w:hAnsi="Arial"/>
          <w:noProof w:val="0"/>
          <w:rtl/>
        </w:rPr>
        <w:lastRenderedPageBreak/>
        <w:t>לסיו</w:t>
      </w:r>
      <w:r w:rsidR="00801651" w:rsidRPr="00801651">
        <w:rPr>
          <w:rFonts w:ascii="Arial" w:hAnsi="Arial"/>
          <w:noProof w:val="0"/>
          <w:rtl/>
        </w:rPr>
        <w:t>ם אתייחס</w:t>
      </w:r>
      <w:r w:rsidR="002A3E07">
        <w:rPr>
          <w:rFonts w:ascii="Arial" w:hAnsi="Arial" w:hint="cs"/>
          <w:noProof w:val="0"/>
          <w:rtl/>
        </w:rPr>
        <w:t xml:space="preserve"> בקצרה</w:t>
      </w:r>
      <w:r w:rsidR="002D1EB8">
        <w:rPr>
          <w:rFonts w:ascii="Arial" w:hAnsi="Arial" w:hint="cs"/>
          <w:noProof w:val="0"/>
          <w:rtl/>
        </w:rPr>
        <w:t xml:space="preserve"> לאופן בו בחר מנהל העיזבון לבטא הדברים במסגרת בקשה זו ו</w:t>
      </w:r>
      <w:r w:rsidR="00801651">
        <w:rPr>
          <w:rFonts w:ascii="Arial" w:hAnsi="Arial" w:hint="cs"/>
          <w:noProof w:val="0"/>
          <w:rtl/>
        </w:rPr>
        <w:t>תוך ייחוסו</w:t>
      </w:r>
      <w:r w:rsidR="002D1EB8">
        <w:rPr>
          <w:rFonts w:ascii="Arial" w:hAnsi="Arial" w:hint="cs"/>
          <w:noProof w:val="0"/>
          <w:rtl/>
        </w:rPr>
        <w:t xml:space="preserve"> לבית המשפט השתתפות באיומים ו- </w:t>
      </w:r>
      <w:r w:rsidR="00801651">
        <w:rPr>
          <w:rFonts w:ascii="Arial" w:hAnsi="Arial" w:hint="cs"/>
          <w:noProof w:val="0"/>
          <w:rtl/>
        </w:rPr>
        <w:t xml:space="preserve">"הוספת </w:t>
      </w:r>
      <w:r w:rsidR="0000669E">
        <w:rPr>
          <w:rFonts w:ascii="Arial" w:hAnsi="Arial" w:hint="cs"/>
          <w:noProof w:val="0"/>
          <w:rtl/>
        </w:rPr>
        <w:t>דלק למדורה" כדבריו, וכן כי מותב זה אינו ראוי כלל לשבת על כס השיפוט.</w:t>
      </w:r>
    </w:p>
    <w:p w:rsidR="00801651" w:rsidRDefault="002D1EB8" w:rsidP="00801651">
      <w:pPr>
        <w:pStyle w:val="ad"/>
        <w:numPr>
          <w:ilvl w:val="0"/>
          <w:numId w:val="1"/>
        </w:numPr>
        <w:spacing w:line="360" w:lineRule="auto"/>
        <w:jc w:val="both"/>
        <w:rPr>
          <w:rFonts w:ascii="Arial" w:hAnsi="Arial"/>
          <w:noProof w:val="0"/>
        </w:rPr>
      </w:pPr>
      <w:r>
        <w:rPr>
          <w:rFonts w:ascii="Arial" w:hAnsi="Arial" w:hint="cs"/>
          <w:noProof w:val="0"/>
          <w:rtl/>
        </w:rPr>
        <w:t xml:space="preserve">קשה </w:t>
      </w:r>
      <w:r w:rsidR="00592C04">
        <w:rPr>
          <w:rFonts w:ascii="Arial" w:hAnsi="Arial" w:hint="cs"/>
          <w:noProof w:val="0"/>
          <w:rtl/>
        </w:rPr>
        <w:t xml:space="preserve">להתעלם מהעובדה </w:t>
      </w:r>
      <w:r>
        <w:rPr>
          <w:rFonts w:ascii="Arial" w:hAnsi="Arial" w:hint="cs"/>
          <w:noProof w:val="0"/>
          <w:rtl/>
        </w:rPr>
        <w:t xml:space="preserve">כי </w:t>
      </w:r>
      <w:r w:rsidR="002A3E07">
        <w:rPr>
          <w:rFonts w:ascii="Arial" w:hAnsi="Arial" w:hint="cs"/>
          <w:noProof w:val="0"/>
          <w:rtl/>
        </w:rPr>
        <w:t>הדברים שה</w:t>
      </w:r>
      <w:r w:rsidR="00592C04">
        <w:rPr>
          <w:rFonts w:ascii="Arial" w:hAnsi="Arial" w:hint="cs"/>
          <w:noProof w:val="0"/>
          <w:rtl/>
        </w:rPr>
        <w:t xml:space="preserve">עלה מנהל העיזבון כלפי ביהמ"ש במסגרת בקשה זו לרבות דרך התבטאותו </w:t>
      </w:r>
      <w:r w:rsidR="004B6B16">
        <w:rPr>
          <w:rFonts w:ascii="Arial" w:hAnsi="Arial" w:hint="cs"/>
          <w:noProof w:val="0"/>
          <w:rtl/>
        </w:rPr>
        <w:t>פוגענית ונגועה ב</w:t>
      </w:r>
      <w:r w:rsidR="0000669E">
        <w:rPr>
          <w:rFonts w:ascii="Arial" w:hAnsi="Arial" w:hint="cs"/>
          <w:noProof w:val="0"/>
          <w:rtl/>
        </w:rPr>
        <w:t>זלז</w:t>
      </w:r>
      <w:r w:rsidR="004B6B16">
        <w:rPr>
          <w:rFonts w:ascii="Arial" w:hAnsi="Arial" w:hint="cs"/>
          <w:noProof w:val="0"/>
          <w:rtl/>
        </w:rPr>
        <w:t xml:space="preserve">ול, ועל מנהל העיזבון </w:t>
      </w:r>
      <w:r w:rsidR="00A441A3">
        <w:rPr>
          <w:rFonts w:ascii="Arial" w:hAnsi="Arial" w:hint="cs"/>
          <w:noProof w:val="0"/>
          <w:rtl/>
        </w:rPr>
        <w:t xml:space="preserve">היה </w:t>
      </w:r>
      <w:r w:rsidR="004B6B16">
        <w:rPr>
          <w:rFonts w:ascii="Arial" w:hAnsi="Arial" w:hint="cs"/>
          <w:noProof w:val="0"/>
          <w:rtl/>
        </w:rPr>
        <w:t>לשקול דרך התבטאותו</w:t>
      </w:r>
      <w:r w:rsidR="00A441A3">
        <w:rPr>
          <w:rFonts w:ascii="Arial" w:hAnsi="Arial" w:hint="cs"/>
          <w:noProof w:val="0"/>
          <w:rtl/>
        </w:rPr>
        <w:t xml:space="preserve"> במסגרת בקשה זו, וביתר שאת עת </w:t>
      </w:r>
      <w:r w:rsidR="004B6B16">
        <w:rPr>
          <w:rFonts w:ascii="Arial" w:hAnsi="Arial" w:hint="cs"/>
          <w:noProof w:val="0"/>
          <w:rtl/>
        </w:rPr>
        <w:t>הדברים שנכתבו בבקשה זו אינם אלא על דרך הסקת מסקנה שמקורה החלטה שניתנה בפתקית ולא מעבר לכך.</w:t>
      </w:r>
    </w:p>
    <w:p w:rsidR="007D635D" w:rsidRPr="00801651" w:rsidRDefault="00801651" w:rsidP="00801651">
      <w:pPr>
        <w:pStyle w:val="ad"/>
        <w:numPr>
          <w:ilvl w:val="0"/>
          <w:numId w:val="1"/>
        </w:numPr>
        <w:spacing w:line="360" w:lineRule="auto"/>
        <w:jc w:val="both"/>
        <w:rPr>
          <w:rFonts w:ascii="Arial" w:hAnsi="Arial"/>
          <w:noProof w:val="0"/>
          <w:rtl/>
        </w:rPr>
      </w:pPr>
      <w:r w:rsidRPr="00801651">
        <w:rPr>
          <w:rFonts w:ascii="Arial" w:hAnsi="Arial" w:hint="cs"/>
          <w:noProof w:val="0"/>
          <w:rtl/>
        </w:rPr>
        <w:t>משמצאתי לדחות הבקשה בהיעדר עילה שבדין, מצאתי לחייב מנהל העי</w:t>
      </w:r>
      <w:r w:rsidR="004B6B16">
        <w:rPr>
          <w:rFonts w:ascii="Arial" w:hAnsi="Arial" w:hint="cs"/>
          <w:noProof w:val="0"/>
          <w:rtl/>
        </w:rPr>
        <w:t>זבון בהוצאות המשיבות 1 ו-3 בסך 2,500 ₪</w:t>
      </w:r>
      <w:r w:rsidRPr="00801651">
        <w:rPr>
          <w:rFonts w:ascii="Arial" w:hAnsi="Arial" w:hint="cs"/>
          <w:noProof w:val="0"/>
          <w:rtl/>
        </w:rPr>
        <w:t>.</w:t>
      </w:r>
    </w:p>
    <w:p w:rsidR="007D635D" w:rsidRDefault="007D635D" w:rsidP="007D635D">
      <w:pPr>
        <w:spacing w:line="360" w:lineRule="auto"/>
        <w:ind w:left="567" w:hanging="567"/>
        <w:jc w:val="both"/>
        <w:rPr>
          <w:rFonts w:ascii="Arial" w:hAnsi="Arial"/>
          <w:noProof w:val="0"/>
          <w:rtl/>
        </w:rPr>
      </w:pPr>
    </w:p>
    <w:p w:rsidR="007D635D" w:rsidRDefault="007D635D" w:rsidP="00801651">
      <w:pPr>
        <w:spacing w:line="360" w:lineRule="auto"/>
        <w:jc w:val="both"/>
        <w:rPr>
          <w:rFonts w:ascii="Arial" w:hAnsi="Arial"/>
          <w:noProof w:val="0"/>
          <w:rtl/>
        </w:rPr>
      </w:pPr>
      <w:r>
        <w:rPr>
          <w:rFonts w:ascii="Arial" w:hAnsi="Arial"/>
          <w:noProof w:val="0"/>
          <w:rtl/>
        </w:rPr>
        <w:t xml:space="preserve">המזכירות תשלח החלטתי </w:t>
      </w:r>
      <w:r w:rsidR="00801651">
        <w:rPr>
          <w:rFonts w:ascii="Arial" w:hAnsi="Arial" w:hint="cs"/>
          <w:noProof w:val="0"/>
          <w:rtl/>
        </w:rPr>
        <w:t>לצדדים ולמנהל העיזבון.</w:t>
      </w:r>
    </w:p>
    <w:p w:rsidR="007D635D" w:rsidRDefault="007D635D" w:rsidP="007D635D">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אייר תשפ"ב</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מאי 2022</w:t>
          </w:r>
        </w:sdtContent>
      </w:sdt>
      <w:r w:rsidR="00005C8B">
        <w:rPr>
          <w:rFonts w:ascii="Arial" w:hAnsi="Arial"/>
          <w:noProof w:val="0"/>
          <w:rtl/>
        </w:rPr>
        <w:t>, בהעדר הצדדים.</w:t>
      </w:r>
    </w:p>
    <w:p w:rsidR="00C43648" w:rsidRDefault="004B381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13483068"/>
        </w:sdtPr>
        <w:sdtEndPr/>
        <w:sdtContent>
          <w:r w:rsidR="00091C26">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81D" w:rsidRDefault="004B381D">
      <w:r>
        <w:separator/>
      </w:r>
    </w:p>
  </w:endnote>
  <w:endnote w:type="continuationSeparator" w:id="0">
    <w:p w:rsidR="004B381D" w:rsidRDefault="004B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A171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A1717">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81D" w:rsidRDefault="004B381D">
      <w:r>
        <w:separator/>
      </w:r>
    </w:p>
  </w:footnote>
  <w:footnote w:type="continuationSeparator" w:id="0">
    <w:p w:rsidR="004B381D" w:rsidRDefault="004B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B381D" w:rsidP="00B56065">
          <w:pPr>
            <w:rPr>
              <w:b/>
              <w:bCs/>
              <w:noProof w:val="0"/>
              <w:sz w:val="26"/>
              <w:szCs w:val="26"/>
              <w:rtl/>
            </w:rPr>
          </w:pPr>
          <w:sdt>
            <w:sdtPr>
              <w:rPr>
                <w:rtl/>
              </w:rPr>
              <w:alias w:val="1170"/>
              <w:tag w:val="1170"/>
              <w:id w:val="1066377040"/>
              <w:text w:multiLine="1"/>
            </w:sdtPr>
            <w:sdtEndPr/>
            <w:sdtContent>
              <w:r w:rsidR="002C3F4A">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B56065">
                <w:rPr>
                  <w:b/>
                  <w:bCs/>
                  <w:noProof w:val="0"/>
                  <w:sz w:val="26"/>
                  <w:szCs w:val="26"/>
                </w:rPr>
                <w:t>20</w:t>
              </w:r>
              <w:r w:rsidR="002C3F4A">
                <w:rPr>
                  <w:b/>
                  <w:bCs/>
                  <w:noProof w:val="0"/>
                  <w:sz w:val="26"/>
                  <w:szCs w:val="26"/>
                  <w:rtl/>
                </w:rPr>
                <w:t>-</w:t>
              </w:r>
              <w:r w:rsidR="00B56065">
                <w:rPr>
                  <w:b/>
                  <w:bCs/>
                  <w:noProof w:val="0"/>
                  <w:sz w:val="26"/>
                  <w:szCs w:val="26"/>
                </w:rPr>
                <w:t>09</w:t>
              </w:r>
              <w:r w:rsidR="002C3F4A">
                <w:rPr>
                  <w:b/>
                  <w:bCs/>
                  <w:noProof w:val="0"/>
                  <w:sz w:val="26"/>
                  <w:szCs w:val="26"/>
                  <w:rtl/>
                </w:rPr>
                <w:t>-</w:t>
              </w:r>
              <w:r w:rsidR="00B56065">
                <w:rPr>
                  <w:b/>
                  <w:bCs/>
                  <w:noProof w:val="0"/>
                  <w:sz w:val="26"/>
                  <w:szCs w:val="26"/>
                </w:rPr>
                <w:t>43026</w:t>
              </w:r>
            </w:sdtContent>
          </w:sdt>
          <w:r w:rsidR="00005C8B">
            <w:rPr>
              <w:b/>
              <w:bCs/>
              <w:noProof w:val="0"/>
              <w:sz w:val="26"/>
              <w:szCs w:val="26"/>
              <w:rtl/>
            </w:rPr>
            <w:t xml:space="preserve"> </w:t>
          </w:r>
          <w:sdt>
            <w:sdtPr>
              <w:rPr>
                <w:b/>
                <w:bCs/>
                <w:sz w:val="28"/>
                <w:szCs w:val="28"/>
                <w:rtl/>
              </w:rPr>
              <w:alias w:val="1172"/>
              <w:tag w:val="1172"/>
              <w:id w:val="-595170033"/>
              <w:text w:multiLine="1"/>
            </w:sdtPr>
            <w:sdtEndPr/>
            <w:sdtContent>
              <w:r w:rsidR="00B56065" w:rsidRPr="00B56065">
                <w:rPr>
                  <w:b/>
                  <w:bCs/>
                  <w:sz w:val="28"/>
                  <w:szCs w:val="28"/>
                </w:rPr>
                <w:t xml:space="preserve">xxx </w:t>
              </w:r>
              <w:r w:rsidR="00B56065" w:rsidRPr="00B56065">
                <w:rPr>
                  <w:rFonts w:hint="cs"/>
                  <w:b/>
                  <w:bCs/>
                  <w:sz w:val="28"/>
                  <w:szCs w:val="28"/>
                  <w:rtl/>
                </w:rPr>
                <w:t xml:space="preserve"> נ' </w:t>
              </w:r>
              <w:r w:rsidR="00B56065" w:rsidRPr="00B56065">
                <w:rPr>
                  <w:rFonts w:hint="cs"/>
                  <w:b/>
                  <w:bCs/>
                  <w:sz w:val="28"/>
                  <w:szCs w:val="28"/>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81CFF"/>
    <w:multiLevelType w:val="hybridMultilevel"/>
    <w:tmpl w:val="37D07A74"/>
    <w:lvl w:ilvl="0" w:tplc="A58A45A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D30390"/>
    <w:multiLevelType w:val="hybridMultilevel"/>
    <w:tmpl w:val="654232F4"/>
    <w:lvl w:ilvl="0" w:tplc="E5F46912">
      <w:start w:val="1"/>
      <w:numFmt w:val="hebrew1"/>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669E"/>
    <w:rsid w:val="0001401E"/>
    <w:rsid w:val="000229A1"/>
    <w:rsid w:val="0003038A"/>
    <w:rsid w:val="000529D2"/>
    <w:rsid w:val="000564AB"/>
    <w:rsid w:val="00064FBD"/>
    <w:rsid w:val="0007602B"/>
    <w:rsid w:val="00082AB2"/>
    <w:rsid w:val="000906FE"/>
    <w:rsid w:val="00091C26"/>
    <w:rsid w:val="00096AF7"/>
    <w:rsid w:val="000B344B"/>
    <w:rsid w:val="000C25A5"/>
    <w:rsid w:val="000C3B0F"/>
    <w:rsid w:val="000C3B60"/>
    <w:rsid w:val="000D07F8"/>
    <w:rsid w:val="000E0DD2"/>
    <w:rsid w:val="000E3AF1"/>
    <w:rsid w:val="000F0BC8"/>
    <w:rsid w:val="000F0DD6"/>
    <w:rsid w:val="00107E6D"/>
    <w:rsid w:val="0011194C"/>
    <w:rsid w:val="00111D65"/>
    <w:rsid w:val="0011424C"/>
    <w:rsid w:val="00116B22"/>
    <w:rsid w:val="001173C6"/>
    <w:rsid w:val="001367BC"/>
    <w:rsid w:val="00144D2A"/>
    <w:rsid w:val="0014653E"/>
    <w:rsid w:val="001556F1"/>
    <w:rsid w:val="001628BA"/>
    <w:rsid w:val="0016392B"/>
    <w:rsid w:val="00167C45"/>
    <w:rsid w:val="00180519"/>
    <w:rsid w:val="00191C82"/>
    <w:rsid w:val="0019236F"/>
    <w:rsid w:val="001C4003"/>
    <w:rsid w:val="001D4DBF"/>
    <w:rsid w:val="001D62BD"/>
    <w:rsid w:val="001E75CA"/>
    <w:rsid w:val="001F20C6"/>
    <w:rsid w:val="00202F00"/>
    <w:rsid w:val="002265FF"/>
    <w:rsid w:val="0022758E"/>
    <w:rsid w:val="00230447"/>
    <w:rsid w:val="0023307D"/>
    <w:rsid w:val="00234943"/>
    <w:rsid w:val="002360CB"/>
    <w:rsid w:val="00252F5C"/>
    <w:rsid w:val="00271B56"/>
    <w:rsid w:val="002A3E07"/>
    <w:rsid w:val="002C344E"/>
    <w:rsid w:val="002C3F4A"/>
    <w:rsid w:val="002C4F76"/>
    <w:rsid w:val="002D1EB8"/>
    <w:rsid w:val="002E75E9"/>
    <w:rsid w:val="002F2586"/>
    <w:rsid w:val="00307A6A"/>
    <w:rsid w:val="00307C40"/>
    <w:rsid w:val="00320433"/>
    <w:rsid w:val="003230C7"/>
    <w:rsid w:val="00327E50"/>
    <w:rsid w:val="0033597A"/>
    <w:rsid w:val="003414C7"/>
    <w:rsid w:val="00341AE2"/>
    <w:rsid w:val="00343D89"/>
    <w:rsid w:val="00362612"/>
    <w:rsid w:val="0036489B"/>
    <w:rsid w:val="0036743F"/>
    <w:rsid w:val="003715DD"/>
    <w:rsid w:val="003761AB"/>
    <w:rsid w:val="00376567"/>
    <w:rsid w:val="003823E0"/>
    <w:rsid w:val="00385D30"/>
    <w:rsid w:val="00390EE1"/>
    <w:rsid w:val="003A4521"/>
    <w:rsid w:val="003D1C8C"/>
    <w:rsid w:val="0040096C"/>
    <w:rsid w:val="0041110B"/>
    <w:rsid w:val="00414F1F"/>
    <w:rsid w:val="0043125D"/>
    <w:rsid w:val="0043502B"/>
    <w:rsid w:val="00435289"/>
    <w:rsid w:val="004443AC"/>
    <w:rsid w:val="00444B02"/>
    <w:rsid w:val="00451E28"/>
    <w:rsid w:val="004547C0"/>
    <w:rsid w:val="00462C62"/>
    <w:rsid w:val="00465D36"/>
    <w:rsid w:val="004B381D"/>
    <w:rsid w:val="004B6B16"/>
    <w:rsid w:val="004C17EE"/>
    <w:rsid w:val="004C4BDF"/>
    <w:rsid w:val="004D1187"/>
    <w:rsid w:val="004D3AA0"/>
    <w:rsid w:val="004E1987"/>
    <w:rsid w:val="004E2E15"/>
    <w:rsid w:val="004E6E3C"/>
    <w:rsid w:val="00520898"/>
    <w:rsid w:val="00521459"/>
    <w:rsid w:val="00523621"/>
    <w:rsid w:val="00524986"/>
    <w:rsid w:val="005268F6"/>
    <w:rsid w:val="00534284"/>
    <w:rsid w:val="00535D83"/>
    <w:rsid w:val="005366F0"/>
    <w:rsid w:val="005435CE"/>
    <w:rsid w:val="00547DB7"/>
    <w:rsid w:val="00567B87"/>
    <w:rsid w:val="00592C04"/>
    <w:rsid w:val="005A6749"/>
    <w:rsid w:val="005F1FAB"/>
    <w:rsid w:val="005F499B"/>
    <w:rsid w:val="005F4F09"/>
    <w:rsid w:val="005F5012"/>
    <w:rsid w:val="00606289"/>
    <w:rsid w:val="0061431B"/>
    <w:rsid w:val="00622BAA"/>
    <w:rsid w:val="006256D3"/>
    <w:rsid w:val="006306CF"/>
    <w:rsid w:val="00644E9A"/>
    <w:rsid w:val="00651F09"/>
    <w:rsid w:val="0065601E"/>
    <w:rsid w:val="00671BD5"/>
    <w:rsid w:val="00674E24"/>
    <w:rsid w:val="006805C1"/>
    <w:rsid w:val="00686C21"/>
    <w:rsid w:val="006931C1"/>
    <w:rsid w:val="00694138"/>
    <w:rsid w:val="00694556"/>
    <w:rsid w:val="00695D92"/>
    <w:rsid w:val="006C30C5"/>
    <w:rsid w:val="006C4820"/>
    <w:rsid w:val="006D3B31"/>
    <w:rsid w:val="006E0D96"/>
    <w:rsid w:val="006E1A53"/>
    <w:rsid w:val="006E2235"/>
    <w:rsid w:val="006F56E6"/>
    <w:rsid w:val="006F66D2"/>
    <w:rsid w:val="00704EDA"/>
    <w:rsid w:val="00716969"/>
    <w:rsid w:val="00720F86"/>
    <w:rsid w:val="00721122"/>
    <w:rsid w:val="00753019"/>
    <w:rsid w:val="00754801"/>
    <w:rsid w:val="00761441"/>
    <w:rsid w:val="00766949"/>
    <w:rsid w:val="00795365"/>
    <w:rsid w:val="007A351D"/>
    <w:rsid w:val="007A69F0"/>
    <w:rsid w:val="007B7765"/>
    <w:rsid w:val="007C30A2"/>
    <w:rsid w:val="007C5BDD"/>
    <w:rsid w:val="007D45E3"/>
    <w:rsid w:val="007D635D"/>
    <w:rsid w:val="007E58F6"/>
    <w:rsid w:val="007E6115"/>
    <w:rsid w:val="007F4609"/>
    <w:rsid w:val="00801651"/>
    <w:rsid w:val="00814468"/>
    <w:rsid w:val="00816E48"/>
    <w:rsid w:val="008176A1"/>
    <w:rsid w:val="00820005"/>
    <w:rsid w:val="00821C36"/>
    <w:rsid w:val="00844318"/>
    <w:rsid w:val="0086061C"/>
    <w:rsid w:val="00863F5D"/>
    <w:rsid w:val="00870890"/>
    <w:rsid w:val="00873602"/>
    <w:rsid w:val="00875D12"/>
    <w:rsid w:val="00877265"/>
    <w:rsid w:val="00881CCE"/>
    <w:rsid w:val="0088479D"/>
    <w:rsid w:val="00896889"/>
    <w:rsid w:val="008A0C09"/>
    <w:rsid w:val="008A2425"/>
    <w:rsid w:val="008C5714"/>
    <w:rsid w:val="008D10B2"/>
    <w:rsid w:val="008F35A0"/>
    <w:rsid w:val="00903896"/>
    <w:rsid w:val="00906F3D"/>
    <w:rsid w:val="00923D24"/>
    <w:rsid w:val="0092404B"/>
    <w:rsid w:val="00926463"/>
    <w:rsid w:val="009361F9"/>
    <w:rsid w:val="009430B8"/>
    <w:rsid w:val="0094424E"/>
    <w:rsid w:val="00955642"/>
    <w:rsid w:val="009622DF"/>
    <w:rsid w:val="0096493F"/>
    <w:rsid w:val="00967DFF"/>
    <w:rsid w:val="00994341"/>
    <w:rsid w:val="00996935"/>
    <w:rsid w:val="009A1E3B"/>
    <w:rsid w:val="009D1A48"/>
    <w:rsid w:val="009D341C"/>
    <w:rsid w:val="009E1CE7"/>
    <w:rsid w:val="009E4EA5"/>
    <w:rsid w:val="009F164B"/>
    <w:rsid w:val="009F323C"/>
    <w:rsid w:val="009F3F95"/>
    <w:rsid w:val="00A32221"/>
    <w:rsid w:val="00A3392B"/>
    <w:rsid w:val="00A37A10"/>
    <w:rsid w:val="00A41290"/>
    <w:rsid w:val="00A441A3"/>
    <w:rsid w:val="00A66EF4"/>
    <w:rsid w:val="00A75E5D"/>
    <w:rsid w:val="00A77EE2"/>
    <w:rsid w:val="00A85E34"/>
    <w:rsid w:val="00A87BA7"/>
    <w:rsid w:val="00A94B64"/>
    <w:rsid w:val="00A953FD"/>
    <w:rsid w:val="00AA3229"/>
    <w:rsid w:val="00AA657D"/>
    <w:rsid w:val="00AA7596"/>
    <w:rsid w:val="00AB5E52"/>
    <w:rsid w:val="00AC1527"/>
    <w:rsid w:val="00AC30D6"/>
    <w:rsid w:val="00AC3B02"/>
    <w:rsid w:val="00AC3B7B"/>
    <w:rsid w:val="00AC5209"/>
    <w:rsid w:val="00AE0E34"/>
    <w:rsid w:val="00AE729E"/>
    <w:rsid w:val="00AE7752"/>
    <w:rsid w:val="00AF7FDA"/>
    <w:rsid w:val="00B10493"/>
    <w:rsid w:val="00B136D7"/>
    <w:rsid w:val="00B45CC5"/>
    <w:rsid w:val="00B5356E"/>
    <w:rsid w:val="00B56065"/>
    <w:rsid w:val="00B5745B"/>
    <w:rsid w:val="00B75D87"/>
    <w:rsid w:val="00B809AD"/>
    <w:rsid w:val="00B80CBD"/>
    <w:rsid w:val="00B86096"/>
    <w:rsid w:val="00B964D9"/>
    <w:rsid w:val="00BA0A7C"/>
    <w:rsid w:val="00BA517C"/>
    <w:rsid w:val="00BB3D05"/>
    <w:rsid w:val="00BB73BE"/>
    <w:rsid w:val="00BC2D89"/>
    <w:rsid w:val="00BC456C"/>
    <w:rsid w:val="00BD36F7"/>
    <w:rsid w:val="00BD6531"/>
    <w:rsid w:val="00BE05B2"/>
    <w:rsid w:val="00BF1908"/>
    <w:rsid w:val="00BF68BA"/>
    <w:rsid w:val="00C02233"/>
    <w:rsid w:val="00C106D5"/>
    <w:rsid w:val="00C22D93"/>
    <w:rsid w:val="00C23458"/>
    <w:rsid w:val="00C31120"/>
    <w:rsid w:val="00C34482"/>
    <w:rsid w:val="00C36A01"/>
    <w:rsid w:val="00C43648"/>
    <w:rsid w:val="00C45927"/>
    <w:rsid w:val="00C50A9F"/>
    <w:rsid w:val="00C642FA"/>
    <w:rsid w:val="00C865E5"/>
    <w:rsid w:val="00C94929"/>
    <w:rsid w:val="00C958FB"/>
    <w:rsid w:val="00CC7622"/>
    <w:rsid w:val="00CD608F"/>
    <w:rsid w:val="00CE41B5"/>
    <w:rsid w:val="00CE4662"/>
    <w:rsid w:val="00CF6BB7"/>
    <w:rsid w:val="00CF775F"/>
    <w:rsid w:val="00D02CF1"/>
    <w:rsid w:val="00D04AA4"/>
    <w:rsid w:val="00D17BB7"/>
    <w:rsid w:val="00D27982"/>
    <w:rsid w:val="00D32535"/>
    <w:rsid w:val="00D33B86"/>
    <w:rsid w:val="00D3744C"/>
    <w:rsid w:val="00D42D0F"/>
    <w:rsid w:val="00D44968"/>
    <w:rsid w:val="00D50F1B"/>
    <w:rsid w:val="00D53924"/>
    <w:rsid w:val="00D55788"/>
    <w:rsid w:val="00D55D0C"/>
    <w:rsid w:val="00D64316"/>
    <w:rsid w:val="00D96D8C"/>
    <w:rsid w:val="00DA1717"/>
    <w:rsid w:val="00DA6649"/>
    <w:rsid w:val="00DC1259"/>
    <w:rsid w:val="00DC1BD2"/>
    <w:rsid w:val="00DC2571"/>
    <w:rsid w:val="00DC487C"/>
    <w:rsid w:val="00DD32F7"/>
    <w:rsid w:val="00DD5A21"/>
    <w:rsid w:val="00DE0851"/>
    <w:rsid w:val="00DE1E7D"/>
    <w:rsid w:val="00DE6BF6"/>
    <w:rsid w:val="00E1068A"/>
    <w:rsid w:val="00E12684"/>
    <w:rsid w:val="00E25884"/>
    <w:rsid w:val="00E25B55"/>
    <w:rsid w:val="00E31C2B"/>
    <w:rsid w:val="00E45590"/>
    <w:rsid w:val="00E45FBB"/>
    <w:rsid w:val="00E535F6"/>
    <w:rsid w:val="00E5426A"/>
    <w:rsid w:val="00E54642"/>
    <w:rsid w:val="00E54CD9"/>
    <w:rsid w:val="00E80CBE"/>
    <w:rsid w:val="00E962E3"/>
    <w:rsid w:val="00EA3E43"/>
    <w:rsid w:val="00EB3D51"/>
    <w:rsid w:val="00EB6C79"/>
    <w:rsid w:val="00EC37E9"/>
    <w:rsid w:val="00EC6835"/>
    <w:rsid w:val="00EE0D9E"/>
    <w:rsid w:val="00EE180D"/>
    <w:rsid w:val="00F038D8"/>
    <w:rsid w:val="00F06995"/>
    <w:rsid w:val="00F13623"/>
    <w:rsid w:val="00F22712"/>
    <w:rsid w:val="00F44940"/>
    <w:rsid w:val="00F44BBE"/>
    <w:rsid w:val="00F44D1D"/>
    <w:rsid w:val="00F72A22"/>
    <w:rsid w:val="00F84B6D"/>
    <w:rsid w:val="00F87F6D"/>
    <w:rsid w:val="00F93EC3"/>
    <w:rsid w:val="00F957E8"/>
    <w:rsid w:val="00FA2383"/>
    <w:rsid w:val="00FA311A"/>
    <w:rsid w:val="00FA5FDA"/>
    <w:rsid w:val="00FA6958"/>
    <w:rsid w:val="00FB6AB3"/>
    <w:rsid w:val="00FD1419"/>
    <w:rsid w:val="00FD79E4"/>
    <w:rsid w:val="00FE243F"/>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F0"/>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923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0053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52F80" w:rsidP="00752F80">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746837" w:rsidP="00746837">
          <w:pPr>
            <w:pStyle w:val="D290653DA13E4E738B7E725F79D7332915"/>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746837" w:rsidP="00746837">
          <w:pPr>
            <w:pStyle w:val="BAA7C8D270FD4AD58EEC53F0343E378A4"/>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220D9"/>
    <w:rsid w:val="00345C9D"/>
    <w:rsid w:val="004745AE"/>
    <w:rsid w:val="0048651F"/>
    <w:rsid w:val="005157ED"/>
    <w:rsid w:val="00556D67"/>
    <w:rsid w:val="00675067"/>
    <w:rsid w:val="00746837"/>
    <w:rsid w:val="00752F80"/>
    <w:rsid w:val="00793995"/>
    <w:rsid w:val="007C6F98"/>
    <w:rsid w:val="007E254A"/>
    <w:rsid w:val="0086433F"/>
    <w:rsid w:val="008B4366"/>
    <w:rsid w:val="009133C7"/>
    <w:rsid w:val="009178E4"/>
    <w:rsid w:val="00961B27"/>
    <w:rsid w:val="00990020"/>
    <w:rsid w:val="00AA7CE3"/>
    <w:rsid w:val="00AC1B1A"/>
    <w:rsid w:val="00B262A1"/>
    <w:rsid w:val="00B42D7E"/>
    <w:rsid w:val="00B90C93"/>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752F80"/>
    <w:pPr>
      <w:bidi/>
      <w:spacing w:after="0" w:line="240" w:lineRule="auto"/>
    </w:pPr>
    <w:rPr>
      <w:rFonts w:ascii="Times New Roman" w:eastAsia="Times New Roman" w:hAnsi="Times New Roman" w:cs="David"/>
      <w:noProof/>
      <w:sz w:val="24"/>
      <w:szCs w:val="24"/>
    </w:rPr>
  </w:style>
  <w:style w:type="paragraph" w:customStyle="1" w:styleId="A32D9F4B79D24214AB29A7527688164F">
    <w:name w:val="A32D9F4B79D24214AB29A7527688164F"/>
    <w:rsid w:val="00752F80"/>
    <w:pPr>
      <w:bidi/>
      <w:spacing w:after="160" w:line="259" w:lineRule="auto"/>
    </w:pPr>
  </w:style>
  <w:style w:type="paragraph" w:customStyle="1" w:styleId="6B415F5BCA364181AA207FF4CE03311C">
    <w:name w:val="6B415F5BCA364181AA207FF4CE03311C"/>
    <w:rsid w:val="00752F8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2980</Words>
  <Characters>14901</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2024-12-26T08:17:00Z</dcterms:created>
  <dcterms:modified xsi:type="dcterms:W3CDTF">2024-12-26T08:17:00Z</dcterms:modified>
</cp:coreProperties>
</file>